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2A6AD" w14:textId="77777777" w:rsidR="00377295" w:rsidRPr="00034F7C" w:rsidRDefault="00377295" w:rsidP="003B1386">
      <w:pPr>
        <w:pStyle w:val="Tytu"/>
        <w:tabs>
          <w:tab w:val="left" w:pos="0"/>
        </w:tabs>
        <w:spacing w:line="240" w:lineRule="auto"/>
        <w:rPr>
          <w:rFonts w:asciiTheme="minorHAnsi" w:hAnsiTheme="minorHAnsi" w:cstheme="minorHAnsi"/>
          <w:sz w:val="32"/>
          <w:szCs w:val="32"/>
        </w:rPr>
      </w:pPr>
      <w:r w:rsidRPr="00034F7C">
        <w:rPr>
          <w:rFonts w:asciiTheme="minorHAnsi" w:hAnsiTheme="minorHAnsi" w:cstheme="minorHAnsi"/>
          <w:sz w:val="32"/>
          <w:szCs w:val="32"/>
        </w:rPr>
        <w:t>TOWARZYSTWO INWESTYCJI SP</w:t>
      </w:r>
      <w:r w:rsidR="00C85A9F" w:rsidRPr="00034F7C">
        <w:rPr>
          <w:rFonts w:asciiTheme="minorHAnsi" w:hAnsiTheme="minorHAnsi" w:cstheme="minorHAnsi"/>
          <w:sz w:val="32"/>
          <w:szCs w:val="32"/>
        </w:rPr>
        <w:t>O</w:t>
      </w:r>
      <w:r w:rsidRPr="00034F7C">
        <w:rPr>
          <w:rFonts w:asciiTheme="minorHAnsi" w:hAnsiTheme="minorHAnsi" w:cstheme="minorHAnsi"/>
          <w:sz w:val="32"/>
          <w:szCs w:val="32"/>
        </w:rPr>
        <w:t>ŁECZNO-EKONOMICZNYCH S</w:t>
      </w:r>
      <w:r w:rsidR="00C85A9F" w:rsidRPr="00034F7C">
        <w:rPr>
          <w:rFonts w:asciiTheme="minorHAnsi" w:hAnsiTheme="minorHAnsi" w:cstheme="minorHAnsi"/>
          <w:sz w:val="32"/>
          <w:szCs w:val="32"/>
        </w:rPr>
        <w:t>.</w:t>
      </w:r>
      <w:r w:rsidRPr="00034F7C">
        <w:rPr>
          <w:rFonts w:asciiTheme="minorHAnsi" w:hAnsiTheme="minorHAnsi" w:cstheme="minorHAnsi"/>
          <w:sz w:val="32"/>
          <w:szCs w:val="32"/>
        </w:rPr>
        <w:t>A</w:t>
      </w:r>
      <w:r w:rsidR="00C85A9F" w:rsidRPr="00034F7C">
        <w:rPr>
          <w:rFonts w:asciiTheme="minorHAnsi" w:hAnsiTheme="minorHAnsi" w:cstheme="minorHAnsi"/>
          <w:sz w:val="32"/>
          <w:szCs w:val="32"/>
        </w:rPr>
        <w:t>.</w:t>
      </w:r>
    </w:p>
    <w:p w14:paraId="30823B18" w14:textId="77777777" w:rsidR="00CB1995" w:rsidRPr="00034F7C" w:rsidRDefault="00CB1995" w:rsidP="003B1386">
      <w:pPr>
        <w:pStyle w:val="Tytu"/>
        <w:tabs>
          <w:tab w:val="left" w:pos="0"/>
        </w:tabs>
        <w:spacing w:line="240" w:lineRule="auto"/>
        <w:ind w:right="0"/>
        <w:rPr>
          <w:rFonts w:asciiTheme="minorHAnsi" w:hAnsiTheme="minorHAnsi" w:cstheme="minorHAnsi"/>
          <w:sz w:val="32"/>
          <w:szCs w:val="32"/>
        </w:rPr>
      </w:pPr>
    </w:p>
    <w:p w14:paraId="5CAA3B5E" w14:textId="77777777" w:rsidR="003E5F42" w:rsidRDefault="003D3428" w:rsidP="00923139">
      <w:pPr>
        <w:pStyle w:val="Tytu"/>
        <w:tabs>
          <w:tab w:val="left" w:pos="0"/>
        </w:tabs>
        <w:spacing w:line="240" w:lineRule="auto"/>
        <w:ind w:right="0"/>
        <w:rPr>
          <w:rFonts w:asciiTheme="minorHAnsi" w:hAnsiTheme="minorHAnsi" w:cstheme="minorHAnsi"/>
          <w:sz w:val="32"/>
          <w:szCs w:val="32"/>
          <w:u w:val="single"/>
        </w:rPr>
      </w:pPr>
      <w:r w:rsidRPr="00034F7C">
        <w:rPr>
          <w:rFonts w:asciiTheme="minorHAnsi" w:hAnsiTheme="minorHAnsi" w:cstheme="minorHAnsi"/>
          <w:sz w:val="32"/>
          <w:szCs w:val="32"/>
          <w:u w:val="single"/>
        </w:rPr>
        <w:t xml:space="preserve">REGULAMIN </w:t>
      </w:r>
    </w:p>
    <w:p w14:paraId="0D16C313" w14:textId="66642E64" w:rsidR="00A64538" w:rsidRPr="00034F7C" w:rsidRDefault="003D3428" w:rsidP="0088205E">
      <w:pPr>
        <w:pStyle w:val="Tytu"/>
        <w:tabs>
          <w:tab w:val="left" w:pos="0"/>
        </w:tabs>
        <w:spacing w:line="240" w:lineRule="auto"/>
        <w:rPr>
          <w:rFonts w:asciiTheme="minorHAnsi" w:hAnsiTheme="minorHAnsi" w:cstheme="minorHAnsi"/>
          <w:sz w:val="32"/>
          <w:szCs w:val="32"/>
          <w:u w:val="single"/>
        </w:rPr>
      </w:pPr>
      <w:r w:rsidRPr="00034F7C">
        <w:rPr>
          <w:rFonts w:asciiTheme="minorHAnsi" w:hAnsiTheme="minorHAnsi" w:cstheme="minorHAnsi"/>
          <w:sz w:val="32"/>
          <w:szCs w:val="32"/>
          <w:u w:val="single"/>
        </w:rPr>
        <w:t>UDZIELANIA POŻYCZEK</w:t>
      </w:r>
      <w:r w:rsidR="0082708C">
        <w:rPr>
          <w:rFonts w:asciiTheme="minorHAnsi" w:hAnsiTheme="minorHAnsi" w:cstheme="minorHAnsi"/>
          <w:sz w:val="32"/>
          <w:szCs w:val="32"/>
          <w:u w:val="single"/>
        </w:rPr>
        <w:t xml:space="preserve"> </w:t>
      </w:r>
      <w:r w:rsidR="0082708C" w:rsidRPr="0082708C">
        <w:rPr>
          <w:rFonts w:asciiTheme="minorHAnsi" w:hAnsiTheme="minorHAnsi" w:cstheme="minorHAnsi"/>
          <w:sz w:val="32"/>
          <w:szCs w:val="32"/>
          <w:u w:val="single"/>
        </w:rPr>
        <w:t>N</w:t>
      </w:r>
      <w:r w:rsidR="0088205E" w:rsidRPr="0082708C">
        <w:rPr>
          <w:rFonts w:asciiTheme="minorHAnsi" w:hAnsiTheme="minorHAnsi" w:cstheme="minorHAnsi"/>
          <w:sz w:val="32"/>
          <w:szCs w:val="32"/>
          <w:u w:val="single"/>
        </w:rPr>
        <w:t>A</w:t>
      </w:r>
      <w:r w:rsidR="0088205E">
        <w:rPr>
          <w:rFonts w:asciiTheme="minorHAnsi" w:hAnsiTheme="minorHAnsi" w:cstheme="minorHAnsi"/>
          <w:sz w:val="32"/>
          <w:szCs w:val="32"/>
          <w:u w:val="single"/>
        </w:rPr>
        <w:t xml:space="preserve"> OZE DLA PRZEDSIĘBIORSTW </w:t>
      </w:r>
      <w:r w:rsidR="002D6A70" w:rsidRPr="002D6A70">
        <w:rPr>
          <w:rFonts w:asciiTheme="minorHAnsi" w:hAnsiTheme="minorHAnsi" w:cstheme="minorHAnsi"/>
          <w:sz w:val="32"/>
          <w:szCs w:val="32"/>
          <w:u w:val="single"/>
        </w:rPr>
        <w:t xml:space="preserve">W WOJ. </w:t>
      </w:r>
      <w:r w:rsidR="004E0236">
        <w:rPr>
          <w:rFonts w:asciiTheme="minorHAnsi" w:hAnsiTheme="minorHAnsi" w:cstheme="minorHAnsi"/>
          <w:sz w:val="32"/>
          <w:szCs w:val="32"/>
          <w:u w:val="single"/>
        </w:rPr>
        <w:t>DOLNOŚLĄSKIM</w:t>
      </w:r>
    </w:p>
    <w:p w14:paraId="27E0B9E1" w14:textId="337AE7AE" w:rsidR="00CF26B9" w:rsidRPr="00034F7C" w:rsidRDefault="00E35872" w:rsidP="00923139">
      <w:pPr>
        <w:pStyle w:val="Tytu"/>
        <w:tabs>
          <w:tab w:val="left" w:pos="0"/>
        </w:tabs>
        <w:spacing w:line="240" w:lineRule="auto"/>
        <w:ind w:right="0"/>
        <w:rPr>
          <w:rFonts w:asciiTheme="minorHAnsi" w:hAnsiTheme="minorHAnsi" w:cstheme="minorHAnsi"/>
          <w:sz w:val="32"/>
          <w:szCs w:val="32"/>
        </w:rPr>
      </w:pPr>
      <w:r w:rsidRPr="00034F7C">
        <w:rPr>
          <w:rFonts w:asciiTheme="minorHAnsi" w:hAnsiTheme="minorHAnsi" w:cstheme="minorHAnsi"/>
          <w:sz w:val="32"/>
          <w:szCs w:val="32"/>
        </w:rPr>
        <w:t>(zwany dalej „Regulaminem”)</w:t>
      </w:r>
    </w:p>
    <w:p w14:paraId="233BFB84" w14:textId="77777777" w:rsidR="00F352D7" w:rsidRPr="00F352D7" w:rsidRDefault="00F352D7" w:rsidP="00F352D7">
      <w:pPr>
        <w:pStyle w:val="Podtytu"/>
      </w:pPr>
    </w:p>
    <w:p w14:paraId="7347A515" w14:textId="13AA056D" w:rsidR="00147EC5" w:rsidRPr="001E391A" w:rsidRDefault="00147EC5" w:rsidP="00654FF6">
      <w:pPr>
        <w:pStyle w:val="Akapitzlist"/>
        <w:numPr>
          <w:ilvl w:val="0"/>
          <w:numId w:val="12"/>
        </w:numPr>
        <w:spacing w:before="240"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1E950740" w14:textId="77777777" w:rsidR="00CB7700" w:rsidRPr="001E391A" w:rsidRDefault="003B1386" w:rsidP="00CF26B9">
      <w:pPr>
        <w:spacing w:after="24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1E391A">
        <w:rPr>
          <w:rFonts w:asciiTheme="minorHAnsi" w:hAnsiTheme="minorHAnsi"/>
          <w:b/>
          <w:sz w:val="24"/>
          <w:szCs w:val="24"/>
        </w:rPr>
        <w:t>DEFINICJE UŻYTE W REGULAMINIE</w:t>
      </w:r>
    </w:p>
    <w:p w14:paraId="037691BB" w14:textId="03881B9E" w:rsidR="00C26B43" w:rsidRPr="001E391A" w:rsidRDefault="00C26B43" w:rsidP="00654FF6">
      <w:pPr>
        <w:pStyle w:val="Tekstpodstawowy"/>
        <w:numPr>
          <w:ilvl w:val="0"/>
          <w:numId w:val="3"/>
        </w:numPr>
        <w:spacing w:line="240" w:lineRule="auto"/>
        <w:jc w:val="both"/>
        <w:rPr>
          <w:rFonts w:asciiTheme="minorHAnsi" w:hAnsiTheme="minorHAnsi"/>
          <w:b w:val="0"/>
          <w:szCs w:val="24"/>
        </w:rPr>
      </w:pPr>
      <w:r w:rsidRPr="001E391A">
        <w:rPr>
          <w:rFonts w:asciiTheme="minorHAnsi" w:hAnsiTheme="minorHAnsi"/>
          <w:szCs w:val="24"/>
        </w:rPr>
        <w:t>Działalność gospodarcza</w:t>
      </w:r>
      <w:r w:rsidR="000F5BA2">
        <w:rPr>
          <w:rFonts w:asciiTheme="minorHAnsi" w:hAnsiTheme="minorHAnsi"/>
          <w:szCs w:val="24"/>
        </w:rPr>
        <w:t xml:space="preserve"> </w:t>
      </w:r>
      <w:r w:rsidR="000F5BA2" w:rsidRPr="000F5BA2">
        <w:rPr>
          <w:rFonts w:asciiTheme="minorHAnsi" w:hAnsiTheme="minorHAnsi"/>
          <w:b w:val="0"/>
          <w:szCs w:val="24"/>
        </w:rPr>
        <w:t>-</w:t>
      </w:r>
      <w:r w:rsidR="000F5BA2">
        <w:rPr>
          <w:rFonts w:asciiTheme="minorHAnsi" w:hAnsiTheme="minorHAnsi"/>
          <w:szCs w:val="24"/>
        </w:rPr>
        <w:t xml:space="preserve"> </w:t>
      </w:r>
      <w:r w:rsidRPr="001E391A">
        <w:rPr>
          <w:rFonts w:asciiTheme="minorHAnsi" w:hAnsiTheme="minorHAnsi"/>
          <w:b w:val="0"/>
          <w:szCs w:val="24"/>
        </w:rPr>
        <w:t xml:space="preserve">zarobkowa działalność wytwórcza, budowlana, handlowa, usługowa oraz poszukiwanie, rozpoznawanie i wydobywanie kopalin ze złóż, a także działalność zawodowa, wykonywana w sposób zorganizowany </w:t>
      </w:r>
      <w:r w:rsidR="008F65C4">
        <w:rPr>
          <w:rFonts w:asciiTheme="minorHAnsi" w:hAnsiTheme="minorHAnsi"/>
          <w:b w:val="0"/>
          <w:szCs w:val="24"/>
        </w:rPr>
        <w:br/>
      </w:r>
      <w:r w:rsidRPr="001E391A">
        <w:rPr>
          <w:rFonts w:asciiTheme="minorHAnsi" w:hAnsiTheme="minorHAnsi"/>
          <w:b w:val="0"/>
          <w:szCs w:val="24"/>
        </w:rPr>
        <w:t>i ciągły.</w:t>
      </w:r>
    </w:p>
    <w:p w14:paraId="76C15579" w14:textId="128F8C59" w:rsidR="005D0F15" w:rsidRPr="001E391A" w:rsidRDefault="005D0F15" w:rsidP="00654FF6">
      <w:pPr>
        <w:pStyle w:val="Tekstpodstawowy"/>
        <w:numPr>
          <w:ilvl w:val="0"/>
          <w:numId w:val="3"/>
        </w:numPr>
        <w:spacing w:line="240" w:lineRule="auto"/>
        <w:jc w:val="both"/>
        <w:rPr>
          <w:rFonts w:asciiTheme="minorHAnsi" w:hAnsiTheme="minorHAnsi"/>
          <w:b w:val="0"/>
          <w:szCs w:val="24"/>
        </w:rPr>
      </w:pPr>
      <w:r w:rsidRPr="001E391A">
        <w:rPr>
          <w:rFonts w:asciiTheme="minorHAnsi" w:hAnsiTheme="minorHAnsi"/>
          <w:szCs w:val="24"/>
        </w:rPr>
        <w:t xml:space="preserve">Dzień </w:t>
      </w:r>
      <w:r w:rsidR="00F84C98">
        <w:rPr>
          <w:rFonts w:asciiTheme="minorHAnsi" w:hAnsiTheme="minorHAnsi"/>
          <w:szCs w:val="24"/>
        </w:rPr>
        <w:t>R</w:t>
      </w:r>
      <w:r w:rsidRPr="001E391A">
        <w:rPr>
          <w:rFonts w:asciiTheme="minorHAnsi" w:hAnsiTheme="minorHAnsi"/>
          <w:szCs w:val="24"/>
        </w:rPr>
        <w:t xml:space="preserve">oboczy </w:t>
      </w:r>
      <w:r w:rsidRPr="001E391A">
        <w:rPr>
          <w:rFonts w:asciiTheme="minorHAnsi" w:hAnsiTheme="minorHAnsi"/>
          <w:b w:val="0"/>
          <w:szCs w:val="24"/>
        </w:rPr>
        <w:t xml:space="preserve">– dni z wyłączeniem sobót </w:t>
      </w:r>
      <w:r w:rsidR="008F65C4">
        <w:rPr>
          <w:rFonts w:asciiTheme="minorHAnsi" w:hAnsiTheme="minorHAnsi"/>
          <w:b w:val="0"/>
          <w:szCs w:val="24"/>
        </w:rPr>
        <w:br/>
      </w:r>
      <w:r w:rsidRPr="001E391A">
        <w:rPr>
          <w:rFonts w:asciiTheme="minorHAnsi" w:hAnsiTheme="minorHAnsi"/>
          <w:b w:val="0"/>
          <w:szCs w:val="24"/>
        </w:rPr>
        <w:t>i dni wolnych od pracy w rozumieniu ustawy z dnia 18 stycznia 1951 r. o dniach wolnych od pracy (tekst jedn. Dz.U. z 2015, poz. 90).</w:t>
      </w:r>
    </w:p>
    <w:p w14:paraId="6411E7F9" w14:textId="7E30B3FA" w:rsidR="005D0F15" w:rsidRPr="001E391A" w:rsidRDefault="005D0F15" w:rsidP="00654FF6">
      <w:pPr>
        <w:pStyle w:val="Tekstpodstawowy"/>
        <w:numPr>
          <w:ilvl w:val="0"/>
          <w:numId w:val="3"/>
        </w:numPr>
        <w:spacing w:line="240" w:lineRule="auto"/>
        <w:jc w:val="both"/>
        <w:rPr>
          <w:rFonts w:asciiTheme="minorHAnsi" w:hAnsiTheme="minorHAnsi"/>
          <w:b w:val="0"/>
          <w:szCs w:val="24"/>
        </w:rPr>
      </w:pPr>
      <w:r w:rsidRPr="001E391A">
        <w:rPr>
          <w:rFonts w:asciiTheme="minorHAnsi" w:hAnsiTheme="minorHAnsi"/>
          <w:szCs w:val="24"/>
        </w:rPr>
        <w:t>Harmonogram Spłat</w:t>
      </w:r>
      <w:r w:rsidRPr="001E391A">
        <w:rPr>
          <w:rFonts w:asciiTheme="minorHAnsi" w:hAnsiTheme="minorHAnsi"/>
          <w:b w:val="0"/>
          <w:szCs w:val="24"/>
        </w:rPr>
        <w:t xml:space="preserve"> </w:t>
      </w:r>
      <w:r w:rsidR="00A8554D" w:rsidRPr="001E391A">
        <w:rPr>
          <w:rFonts w:eastAsiaTheme="minorHAnsi" w:cs="Calibri"/>
          <w:color w:val="000000"/>
          <w:kern w:val="0"/>
          <w:szCs w:val="24"/>
          <w:lang w:eastAsia="en-US"/>
        </w:rPr>
        <w:t xml:space="preserve">– </w:t>
      </w:r>
      <w:r w:rsidR="00923139">
        <w:rPr>
          <w:rFonts w:asciiTheme="minorHAnsi" w:hAnsiTheme="minorHAnsi"/>
          <w:b w:val="0"/>
          <w:szCs w:val="24"/>
        </w:rPr>
        <w:t>zestawienie wysokości rat Pożyczki wraz z wymaganymi terminami ich zapłaty</w:t>
      </w:r>
      <w:r w:rsidRPr="001E391A">
        <w:rPr>
          <w:rFonts w:asciiTheme="minorHAnsi" w:hAnsiTheme="minorHAnsi"/>
          <w:b w:val="0"/>
          <w:szCs w:val="24"/>
        </w:rPr>
        <w:t>.</w:t>
      </w:r>
    </w:p>
    <w:p w14:paraId="4D3DCF5E" w14:textId="29E37BA7" w:rsidR="006E1A0A" w:rsidRPr="00250547" w:rsidRDefault="005D0F15" w:rsidP="00654FF6">
      <w:pPr>
        <w:pStyle w:val="Tekstpodstawowy"/>
        <w:numPr>
          <w:ilvl w:val="0"/>
          <w:numId w:val="3"/>
        </w:numPr>
        <w:spacing w:line="240" w:lineRule="auto"/>
        <w:jc w:val="both"/>
        <w:rPr>
          <w:rFonts w:asciiTheme="minorHAnsi" w:hAnsiTheme="minorHAnsi"/>
          <w:b w:val="0"/>
          <w:szCs w:val="24"/>
        </w:rPr>
      </w:pPr>
      <w:r w:rsidRPr="001E391A">
        <w:rPr>
          <w:rFonts w:asciiTheme="minorHAnsi" w:hAnsiTheme="minorHAnsi"/>
          <w:szCs w:val="24"/>
        </w:rPr>
        <w:t>Inwestycja</w:t>
      </w:r>
      <w:r w:rsidRPr="001E391A">
        <w:rPr>
          <w:rFonts w:asciiTheme="minorHAnsi" w:hAnsiTheme="minorHAnsi"/>
          <w:b w:val="0"/>
          <w:szCs w:val="24"/>
        </w:rPr>
        <w:t xml:space="preserve"> – przedsięwzięcie realizowane przez </w:t>
      </w:r>
      <w:r w:rsidRPr="00250547">
        <w:rPr>
          <w:rFonts w:asciiTheme="minorHAnsi" w:hAnsiTheme="minorHAnsi"/>
          <w:b w:val="0"/>
          <w:szCs w:val="24"/>
        </w:rPr>
        <w:t xml:space="preserve">Pożyczkobiorcę </w:t>
      </w:r>
      <w:r w:rsidR="005C3F3B" w:rsidRPr="00250547">
        <w:rPr>
          <w:rFonts w:asciiTheme="minorHAnsi" w:hAnsiTheme="minorHAnsi"/>
          <w:b w:val="0"/>
          <w:szCs w:val="24"/>
        </w:rPr>
        <w:t xml:space="preserve">przynajmniej </w:t>
      </w:r>
      <w:r w:rsidR="00DF46FD" w:rsidRPr="00250547">
        <w:rPr>
          <w:rFonts w:asciiTheme="minorHAnsi" w:hAnsiTheme="minorHAnsi"/>
          <w:b w:val="0"/>
          <w:szCs w:val="24"/>
        </w:rPr>
        <w:t>z</w:t>
      </w:r>
      <w:r w:rsidR="005C3F3B" w:rsidRPr="00250547">
        <w:rPr>
          <w:rFonts w:asciiTheme="minorHAnsi" w:hAnsiTheme="minorHAnsi"/>
          <w:b w:val="0"/>
          <w:szCs w:val="24"/>
        </w:rPr>
        <w:t xml:space="preserve"> części</w:t>
      </w:r>
      <w:r w:rsidR="00DF46FD" w:rsidRPr="00250547">
        <w:rPr>
          <w:rFonts w:asciiTheme="minorHAnsi" w:hAnsiTheme="minorHAnsi"/>
          <w:b w:val="0"/>
          <w:szCs w:val="24"/>
        </w:rPr>
        <w:t xml:space="preserve"> środków pochodzących</w:t>
      </w:r>
      <w:r w:rsidR="006E1A0A" w:rsidRPr="00250547">
        <w:rPr>
          <w:rFonts w:asciiTheme="minorHAnsi" w:hAnsiTheme="minorHAnsi"/>
          <w:b w:val="0"/>
          <w:szCs w:val="24"/>
        </w:rPr>
        <w:t xml:space="preserve"> </w:t>
      </w:r>
      <w:r w:rsidRPr="00250547">
        <w:rPr>
          <w:rFonts w:asciiTheme="minorHAnsi" w:hAnsiTheme="minorHAnsi"/>
          <w:b w:val="0"/>
          <w:szCs w:val="24"/>
        </w:rPr>
        <w:t xml:space="preserve">z </w:t>
      </w:r>
      <w:r w:rsidR="005C3F3B" w:rsidRPr="00250547">
        <w:rPr>
          <w:rFonts w:asciiTheme="minorHAnsi" w:hAnsiTheme="minorHAnsi"/>
          <w:b w:val="0"/>
          <w:szCs w:val="24"/>
        </w:rPr>
        <w:t>udzielonej Pożyczki.</w:t>
      </w:r>
    </w:p>
    <w:p w14:paraId="6A9A006C" w14:textId="5905E9C3" w:rsidR="005D0F15" w:rsidRPr="00250547" w:rsidRDefault="005D0F15" w:rsidP="00654FF6">
      <w:pPr>
        <w:pStyle w:val="Tekstpodstawowy"/>
        <w:numPr>
          <w:ilvl w:val="0"/>
          <w:numId w:val="3"/>
        </w:numPr>
        <w:spacing w:line="240" w:lineRule="auto"/>
        <w:jc w:val="both"/>
        <w:rPr>
          <w:rFonts w:asciiTheme="minorHAnsi" w:hAnsiTheme="minorHAnsi"/>
          <w:b w:val="0"/>
          <w:szCs w:val="24"/>
        </w:rPr>
      </w:pPr>
      <w:r w:rsidRPr="00250547">
        <w:rPr>
          <w:rFonts w:asciiTheme="minorHAnsi" w:hAnsiTheme="minorHAnsi"/>
          <w:szCs w:val="24"/>
        </w:rPr>
        <w:t>Karencja</w:t>
      </w:r>
      <w:r w:rsidRPr="00250547">
        <w:rPr>
          <w:rFonts w:asciiTheme="minorHAnsi" w:hAnsiTheme="minorHAnsi"/>
          <w:b w:val="0"/>
          <w:szCs w:val="24"/>
        </w:rPr>
        <w:t xml:space="preserve"> - </w:t>
      </w:r>
      <w:r w:rsidR="00D73801" w:rsidRPr="00250547">
        <w:rPr>
          <w:rFonts w:asciiTheme="minorHAnsi" w:hAnsiTheme="minorHAnsi"/>
          <w:b w:val="0"/>
          <w:szCs w:val="24"/>
        </w:rPr>
        <w:t>liczba</w:t>
      </w:r>
      <w:r w:rsidRPr="00250547">
        <w:rPr>
          <w:rFonts w:asciiTheme="minorHAnsi" w:hAnsiTheme="minorHAnsi"/>
          <w:b w:val="0"/>
          <w:szCs w:val="24"/>
        </w:rPr>
        <w:t xml:space="preserve"> miesięcznych spłat, w trakcie których </w:t>
      </w:r>
      <w:r w:rsidR="009437CB" w:rsidRPr="00250547">
        <w:rPr>
          <w:rFonts w:asciiTheme="minorHAnsi" w:hAnsiTheme="minorHAnsi"/>
          <w:b w:val="0"/>
          <w:szCs w:val="24"/>
        </w:rPr>
        <w:t>spłacane są</w:t>
      </w:r>
      <w:r w:rsidR="00EC2525" w:rsidRPr="00250547">
        <w:rPr>
          <w:rFonts w:asciiTheme="minorHAnsi" w:hAnsiTheme="minorHAnsi"/>
          <w:b w:val="0"/>
          <w:szCs w:val="24"/>
        </w:rPr>
        <w:t xml:space="preserve"> przez Pożyczkobiorcę</w:t>
      </w:r>
      <w:r w:rsidR="009437CB" w:rsidRPr="00250547">
        <w:rPr>
          <w:rFonts w:asciiTheme="minorHAnsi" w:hAnsiTheme="minorHAnsi"/>
          <w:b w:val="0"/>
          <w:szCs w:val="24"/>
        </w:rPr>
        <w:t xml:space="preserve"> Odsetki</w:t>
      </w:r>
      <w:r w:rsidR="00EC2525" w:rsidRPr="00250547">
        <w:rPr>
          <w:rFonts w:asciiTheme="minorHAnsi" w:hAnsiTheme="minorHAnsi"/>
          <w:b w:val="0"/>
          <w:szCs w:val="24"/>
        </w:rPr>
        <w:t xml:space="preserve"> zgodnie z Harmonogramem Spłat</w:t>
      </w:r>
      <w:r w:rsidR="009437CB" w:rsidRPr="00250547">
        <w:rPr>
          <w:rFonts w:asciiTheme="minorHAnsi" w:hAnsiTheme="minorHAnsi"/>
          <w:b w:val="0"/>
          <w:szCs w:val="24"/>
        </w:rPr>
        <w:t>, a</w:t>
      </w:r>
      <w:r w:rsidR="00EC2525" w:rsidRPr="00250547">
        <w:rPr>
          <w:rFonts w:asciiTheme="minorHAnsi" w:hAnsiTheme="minorHAnsi"/>
          <w:b w:val="0"/>
          <w:szCs w:val="24"/>
        </w:rPr>
        <w:t>l</w:t>
      </w:r>
      <w:r w:rsidR="009437CB" w:rsidRPr="00250547">
        <w:rPr>
          <w:rFonts w:asciiTheme="minorHAnsi" w:hAnsiTheme="minorHAnsi"/>
          <w:b w:val="0"/>
          <w:szCs w:val="24"/>
        </w:rPr>
        <w:t xml:space="preserve">e w trakcie których </w:t>
      </w:r>
      <w:r w:rsidRPr="00250547">
        <w:rPr>
          <w:rFonts w:asciiTheme="minorHAnsi" w:hAnsiTheme="minorHAnsi"/>
          <w:b w:val="0"/>
          <w:szCs w:val="24"/>
        </w:rPr>
        <w:t>nie będzie spłacany kapitał Pożyczki.</w:t>
      </w:r>
    </w:p>
    <w:p w14:paraId="6076248B" w14:textId="7282D5F9" w:rsidR="005D0F15" w:rsidRPr="00250547" w:rsidRDefault="005D0F15" w:rsidP="00654FF6">
      <w:pPr>
        <w:pStyle w:val="Akapitzlist"/>
        <w:numPr>
          <w:ilvl w:val="0"/>
          <w:numId w:val="3"/>
        </w:numPr>
        <w:suppressAutoHyphens w:val="0"/>
        <w:overflowPunct/>
        <w:spacing w:after="75" w:line="240" w:lineRule="auto"/>
        <w:jc w:val="both"/>
        <w:textAlignment w:val="auto"/>
        <w:rPr>
          <w:rFonts w:eastAsiaTheme="minorHAnsi" w:cs="Calibri"/>
          <w:color w:val="000000"/>
          <w:kern w:val="0"/>
          <w:sz w:val="24"/>
          <w:szCs w:val="24"/>
          <w:lang w:eastAsia="en-US"/>
        </w:rPr>
      </w:pPr>
      <w:r w:rsidRPr="00250547">
        <w:rPr>
          <w:rFonts w:eastAsiaTheme="minorHAnsi" w:cs="Calibri"/>
          <w:b/>
          <w:bCs/>
          <w:color w:val="000000"/>
          <w:kern w:val="0"/>
          <w:sz w:val="24"/>
          <w:szCs w:val="24"/>
          <w:lang w:eastAsia="en-US"/>
        </w:rPr>
        <w:t xml:space="preserve">Odsetki 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– kwota </w:t>
      </w:r>
      <w:r w:rsidR="00DC0DBD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odsetek</w:t>
      </w:r>
      <w:r w:rsidR="00E85D18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wynikających </w:t>
      </w:r>
      <w:r w:rsidR="008F65C4">
        <w:rPr>
          <w:rFonts w:eastAsiaTheme="minorHAnsi" w:cs="Calibri"/>
          <w:color w:val="000000"/>
          <w:kern w:val="0"/>
          <w:sz w:val="24"/>
          <w:szCs w:val="24"/>
          <w:lang w:eastAsia="en-US"/>
        </w:rPr>
        <w:br/>
      </w:r>
      <w:r w:rsidR="00E85D18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z oprocentowania Pożyczki</w:t>
      </w:r>
      <w:r w:rsidR="00DC0DBD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oraz odsetek za opóźnienie</w:t>
      </w:r>
      <w:r w:rsidR="00034F7C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,</w:t>
      </w:r>
      <w:r w:rsidR="00DC0DBD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liczona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zgodnie z</w:t>
      </w:r>
      <w:r w:rsidR="000F5BA2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 </w:t>
      </w:r>
      <w:r w:rsidR="00AA6B27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postanowieniami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</w:t>
      </w:r>
      <w:r w:rsidR="00E256F8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Regulaminu</w:t>
      </w:r>
      <w:r w:rsidR="002E204E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.</w:t>
      </w:r>
    </w:p>
    <w:p w14:paraId="0B649709" w14:textId="722C7CF7" w:rsidR="005D0F15" w:rsidRPr="00250547" w:rsidRDefault="005D0F15" w:rsidP="00654FF6">
      <w:pPr>
        <w:pStyle w:val="Akapitzlist"/>
        <w:numPr>
          <w:ilvl w:val="0"/>
          <w:numId w:val="3"/>
        </w:numPr>
        <w:suppressAutoHyphens w:val="0"/>
        <w:overflowPunct/>
        <w:spacing w:after="75" w:line="240" w:lineRule="auto"/>
        <w:jc w:val="both"/>
        <w:textAlignment w:val="auto"/>
        <w:rPr>
          <w:rFonts w:eastAsiaTheme="minorHAnsi" w:cs="Calibri"/>
          <w:color w:val="000000"/>
          <w:kern w:val="0"/>
          <w:sz w:val="24"/>
          <w:szCs w:val="24"/>
          <w:lang w:eastAsia="en-US"/>
        </w:rPr>
      </w:pPr>
      <w:r w:rsidRPr="00250547">
        <w:rPr>
          <w:rFonts w:eastAsiaTheme="minorHAnsi" w:cs="Calibri"/>
          <w:b/>
          <w:bCs/>
          <w:color w:val="000000"/>
          <w:kern w:val="0"/>
          <w:sz w:val="24"/>
          <w:szCs w:val="24"/>
          <w:lang w:eastAsia="en-US"/>
        </w:rPr>
        <w:t>Pożyczka</w:t>
      </w:r>
      <w:r w:rsidR="00B05A9F" w:rsidRPr="00250547">
        <w:rPr>
          <w:rFonts w:eastAsiaTheme="minorHAnsi" w:cs="Calibri"/>
          <w:b/>
          <w:bCs/>
          <w:color w:val="000000"/>
          <w:kern w:val="0"/>
          <w:sz w:val="24"/>
          <w:szCs w:val="24"/>
          <w:lang w:eastAsia="en-US"/>
        </w:rPr>
        <w:t>/Umowa/Umowa Pożyczki</w:t>
      </w:r>
      <w:r w:rsidRPr="00250547">
        <w:rPr>
          <w:rFonts w:eastAsiaTheme="minorHAnsi" w:cs="Calibri"/>
          <w:b/>
          <w:bCs/>
          <w:color w:val="000000"/>
          <w:kern w:val="0"/>
          <w:sz w:val="24"/>
          <w:szCs w:val="24"/>
          <w:lang w:eastAsia="en-US"/>
        </w:rPr>
        <w:t xml:space="preserve"> 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–</w:t>
      </w:r>
      <w:r w:rsidR="0035441C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umow</w:t>
      </w:r>
      <w:r w:rsidR="00B05A9F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a</w:t>
      </w:r>
      <w:r w:rsidR="0035441C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pomiędzy Pożyczkodawcą </w:t>
      </w:r>
      <w:r w:rsidR="008F65C4">
        <w:rPr>
          <w:rFonts w:eastAsiaTheme="minorHAnsi" w:cs="Calibri"/>
          <w:color w:val="000000"/>
          <w:kern w:val="0"/>
          <w:sz w:val="24"/>
          <w:szCs w:val="24"/>
          <w:lang w:eastAsia="en-US"/>
        </w:rPr>
        <w:br/>
      </w:r>
      <w:r w:rsidR="000F5BA2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i </w:t>
      </w:r>
      <w:r w:rsidR="0035441C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Pożyczkobiorcą, zgodnie z którą Pożyczkodawca zobowiązuje się 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do </w:t>
      </w:r>
      <w:r w:rsidR="008C0893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przeniesienia na rzecz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Pożyczkobiorcy uzgodnionej</w:t>
      </w:r>
      <w:r w:rsidR="00127BE6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kwoty w określonym czasie</w:t>
      </w:r>
      <w:r w:rsidR="0035441C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, a Pożyczkobiorca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</w:t>
      </w:r>
      <w:r w:rsidR="0035441C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zobowiązuje się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</w:t>
      </w:r>
      <w:r w:rsidR="00D73801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do jej zwrotu </w:t>
      </w:r>
      <w:r w:rsidR="00D73801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na zasadach i w terminach wskazanych w</w:t>
      </w:r>
      <w:r w:rsidR="000F5BA2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 </w:t>
      </w:r>
      <w:r w:rsidR="00D73801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umowie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. </w:t>
      </w:r>
    </w:p>
    <w:p w14:paraId="2D02E653" w14:textId="60028126" w:rsidR="005D0F15" w:rsidRPr="00250547" w:rsidRDefault="005D0F15" w:rsidP="00654FF6">
      <w:pPr>
        <w:pStyle w:val="Akapitzlist"/>
        <w:numPr>
          <w:ilvl w:val="0"/>
          <w:numId w:val="3"/>
        </w:numPr>
        <w:suppressAutoHyphens w:val="0"/>
        <w:overflowPunct/>
        <w:spacing w:after="75" w:line="240" w:lineRule="auto"/>
        <w:jc w:val="both"/>
        <w:textAlignment w:val="auto"/>
        <w:rPr>
          <w:rFonts w:eastAsiaTheme="minorHAnsi" w:cs="Calibri"/>
          <w:color w:val="000000"/>
          <w:kern w:val="0"/>
          <w:sz w:val="24"/>
          <w:szCs w:val="24"/>
          <w:lang w:eastAsia="en-US"/>
        </w:rPr>
      </w:pPr>
      <w:r w:rsidRPr="00250547">
        <w:rPr>
          <w:rFonts w:eastAsiaTheme="minorHAnsi" w:cs="Calibri"/>
          <w:b/>
          <w:bCs/>
          <w:color w:val="000000"/>
          <w:kern w:val="0"/>
          <w:sz w:val="24"/>
          <w:szCs w:val="24"/>
          <w:lang w:eastAsia="en-US"/>
        </w:rPr>
        <w:t>Pożyczkobiorca</w:t>
      </w:r>
      <w:r w:rsidR="006E1A0A" w:rsidRPr="00250547">
        <w:rPr>
          <w:rFonts w:eastAsiaTheme="minorHAnsi" w:cs="Calibri"/>
          <w:b/>
          <w:bCs/>
          <w:color w:val="000000"/>
          <w:kern w:val="0"/>
          <w:sz w:val="24"/>
          <w:szCs w:val="24"/>
          <w:lang w:eastAsia="en-US"/>
        </w:rPr>
        <w:t xml:space="preserve"> 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– podmiot korzystający </w:t>
      </w:r>
      <w:r w:rsidR="008F65C4">
        <w:rPr>
          <w:rFonts w:eastAsiaTheme="minorHAnsi" w:cs="Calibri"/>
          <w:color w:val="000000"/>
          <w:kern w:val="0"/>
          <w:sz w:val="24"/>
          <w:szCs w:val="24"/>
          <w:lang w:eastAsia="en-US"/>
        </w:rPr>
        <w:br/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z Pożyczki, który zawarł z </w:t>
      </w:r>
      <w:r w:rsidR="00912ACC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Pożyczkodawcą</w:t>
      </w:r>
      <w:r w:rsidR="00DA61C6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Umowę </w:t>
      </w:r>
      <w:r w:rsidR="0081620A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Pożyczki 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na zasadach określonych w Regulaminie.</w:t>
      </w:r>
    </w:p>
    <w:p w14:paraId="4E1415FA" w14:textId="06CB74FE" w:rsidR="004E063E" w:rsidRPr="00250547" w:rsidRDefault="004E063E" w:rsidP="004E063E">
      <w:pPr>
        <w:pStyle w:val="Tekstpodstawowy"/>
        <w:numPr>
          <w:ilvl w:val="0"/>
          <w:numId w:val="3"/>
        </w:numPr>
        <w:spacing w:line="240" w:lineRule="auto"/>
        <w:jc w:val="both"/>
        <w:rPr>
          <w:rFonts w:asciiTheme="minorHAnsi" w:hAnsiTheme="minorHAnsi"/>
          <w:b w:val="0"/>
          <w:szCs w:val="24"/>
        </w:rPr>
      </w:pPr>
      <w:r w:rsidRPr="00250547">
        <w:rPr>
          <w:rFonts w:asciiTheme="minorHAnsi" w:hAnsiTheme="minorHAnsi"/>
          <w:szCs w:val="24"/>
        </w:rPr>
        <w:t xml:space="preserve">Pożyczkodawca </w:t>
      </w:r>
      <w:r w:rsidRPr="00250547">
        <w:rPr>
          <w:rFonts w:asciiTheme="minorHAnsi" w:hAnsiTheme="minorHAnsi"/>
          <w:b w:val="0"/>
          <w:szCs w:val="24"/>
        </w:rPr>
        <w:t>– Towarzystwo Inwestycji Społeczno-Ekonomicznych S</w:t>
      </w:r>
      <w:r w:rsidR="00E35872" w:rsidRPr="00250547">
        <w:rPr>
          <w:rFonts w:asciiTheme="minorHAnsi" w:hAnsiTheme="minorHAnsi"/>
          <w:b w:val="0"/>
          <w:szCs w:val="24"/>
        </w:rPr>
        <w:t>.</w:t>
      </w:r>
      <w:r w:rsidRPr="00250547">
        <w:rPr>
          <w:rFonts w:asciiTheme="minorHAnsi" w:hAnsiTheme="minorHAnsi"/>
          <w:b w:val="0"/>
          <w:szCs w:val="24"/>
        </w:rPr>
        <w:t>A</w:t>
      </w:r>
      <w:r w:rsidR="00E35872" w:rsidRPr="00250547">
        <w:rPr>
          <w:rFonts w:asciiTheme="minorHAnsi" w:hAnsiTheme="minorHAnsi"/>
          <w:b w:val="0"/>
          <w:szCs w:val="24"/>
        </w:rPr>
        <w:t>.</w:t>
      </w:r>
      <w:r w:rsidRPr="00250547">
        <w:rPr>
          <w:rFonts w:asciiTheme="minorHAnsi" w:hAnsiTheme="minorHAnsi"/>
          <w:b w:val="0"/>
          <w:szCs w:val="24"/>
        </w:rPr>
        <w:t xml:space="preserve"> z siedzibą w</w:t>
      </w:r>
      <w:r w:rsidR="000F5BA2">
        <w:rPr>
          <w:rFonts w:asciiTheme="minorHAnsi" w:hAnsiTheme="minorHAnsi"/>
          <w:b w:val="0"/>
          <w:szCs w:val="24"/>
        </w:rPr>
        <w:t> </w:t>
      </w:r>
      <w:r w:rsidRPr="00250547">
        <w:rPr>
          <w:rFonts w:asciiTheme="minorHAnsi" w:hAnsiTheme="minorHAnsi"/>
          <w:b w:val="0"/>
          <w:szCs w:val="24"/>
        </w:rPr>
        <w:t>Warszawie.</w:t>
      </w:r>
    </w:p>
    <w:p w14:paraId="690140BF" w14:textId="42E29B11" w:rsidR="001854F8" w:rsidRPr="00250547" w:rsidRDefault="001854F8" w:rsidP="00654FF6">
      <w:pPr>
        <w:pStyle w:val="Akapitzlist"/>
        <w:numPr>
          <w:ilvl w:val="0"/>
          <w:numId w:val="3"/>
        </w:numPr>
        <w:suppressAutoHyphens w:val="0"/>
        <w:overflowPunct/>
        <w:spacing w:after="75" w:line="240" w:lineRule="auto"/>
        <w:jc w:val="both"/>
        <w:textAlignment w:val="auto"/>
        <w:rPr>
          <w:rFonts w:eastAsiaTheme="minorHAnsi" w:cs="Calibri"/>
          <w:color w:val="000000"/>
          <w:kern w:val="0"/>
          <w:sz w:val="24"/>
          <w:szCs w:val="24"/>
          <w:lang w:eastAsia="en-US"/>
        </w:rPr>
      </w:pPr>
      <w:r w:rsidRPr="00250547">
        <w:rPr>
          <w:rFonts w:eastAsiaTheme="minorHAnsi" w:cs="Calibri"/>
          <w:b/>
          <w:bCs/>
          <w:color w:val="000000"/>
          <w:kern w:val="0"/>
          <w:sz w:val="24"/>
          <w:szCs w:val="24"/>
          <w:lang w:eastAsia="en-US"/>
        </w:rPr>
        <w:t xml:space="preserve">Strony 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– strony Umowy Pożyczki</w:t>
      </w:r>
      <w:r w:rsidR="00E35872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(Pożyczkodawca i Pożyczkobiorca) występujące łącznie.</w:t>
      </w:r>
    </w:p>
    <w:p w14:paraId="676D395E" w14:textId="678BD802" w:rsidR="005D0F15" w:rsidRPr="00250547" w:rsidRDefault="005D0F15" w:rsidP="00654FF6">
      <w:pPr>
        <w:pStyle w:val="Akapitzlist"/>
        <w:numPr>
          <w:ilvl w:val="0"/>
          <w:numId w:val="3"/>
        </w:numPr>
        <w:suppressAutoHyphens w:val="0"/>
        <w:overflowPunct/>
        <w:spacing w:after="77" w:line="240" w:lineRule="auto"/>
        <w:jc w:val="both"/>
        <w:textAlignment w:val="auto"/>
        <w:rPr>
          <w:rFonts w:eastAsiaTheme="minorHAnsi" w:cs="Calibri"/>
          <w:color w:val="000000"/>
          <w:kern w:val="0"/>
          <w:sz w:val="24"/>
          <w:szCs w:val="24"/>
          <w:lang w:eastAsia="en-US"/>
        </w:rPr>
      </w:pPr>
      <w:r w:rsidRPr="00250547">
        <w:rPr>
          <w:rFonts w:eastAsiaTheme="minorHAnsi" w:cs="Calibri"/>
          <w:b/>
          <w:bCs/>
          <w:color w:val="000000"/>
          <w:kern w:val="0"/>
          <w:sz w:val="24"/>
          <w:szCs w:val="24"/>
          <w:lang w:eastAsia="en-US"/>
        </w:rPr>
        <w:t xml:space="preserve">Wnioskodawca 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– podmiot prowadzący/ podejmujący </w:t>
      </w:r>
      <w:r w:rsidR="00405F93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D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ziałalność </w:t>
      </w:r>
      <w:r w:rsidR="00405F93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G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ospodarczą</w:t>
      </w:r>
      <w:r w:rsidR="00D73801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,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składający wniosek o </w:t>
      </w:r>
      <w:r w:rsidR="00725878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udzielenie 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Pożyczk</w:t>
      </w:r>
      <w:r w:rsidR="00725878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i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do </w:t>
      </w:r>
      <w:r w:rsidR="00377295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Towarzystwa Inwestycji Społeczno-Ekonomicznych S</w:t>
      </w:r>
      <w:r w:rsidR="000728B0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.</w:t>
      </w:r>
      <w:r w:rsidR="00377295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A</w:t>
      </w:r>
      <w:r w:rsidR="000728B0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>.</w:t>
      </w:r>
      <w:r w:rsidR="00D22A98"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 </w:t>
      </w:r>
      <w:r w:rsidR="00D22A98" w:rsidRPr="00250547">
        <w:rPr>
          <w:rFonts w:asciiTheme="minorHAnsi" w:hAnsiTheme="minorHAnsi"/>
          <w:sz w:val="24"/>
          <w:szCs w:val="24"/>
        </w:rPr>
        <w:t>z siedzibą w Warszawie</w:t>
      </w:r>
      <w:r w:rsidRPr="00250547">
        <w:rPr>
          <w:rFonts w:eastAsiaTheme="minorHAnsi" w:cs="Calibri"/>
          <w:color w:val="000000"/>
          <w:kern w:val="0"/>
          <w:sz w:val="24"/>
          <w:szCs w:val="24"/>
          <w:lang w:eastAsia="en-US"/>
        </w:rPr>
        <w:t xml:space="preserve">. </w:t>
      </w:r>
    </w:p>
    <w:p w14:paraId="7298B633" w14:textId="77777777" w:rsidR="004733A0" w:rsidRPr="00250547" w:rsidRDefault="004733A0" w:rsidP="004733A0">
      <w:pPr>
        <w:pStyle w:val="Akapitzlist"/>
        <w:spacing w:before="240" w:after="0" w:line="240" w:lineRule="auto"/>
        <w:ind w:left="360"/>
        <w:jc w:val="center"/>
        <w:rPr>
          <w:rFonts w:asciiTheme="minorHAnsi" w:hAnsiTheme="minorHAnsi"/>
          <w:b/>
          <w:sz w:val="24"/>
          <w:szCs w:val="24"/>
        </w:rPr>
      </w:pPr>
    </w:p>
    <w:p w14:paraId="6792CA38" w14:textId="77777777" w:rsidR="004733A0" w:rsidRPr="00250547" w:rsidRDefault="004733A0" w:rsidP="004733A0">
      <w:pPr>
        <w:pStyle w:val="Akapitzlist"/>
        <w:numPr>
          <w:ilvl w:val="0"/>
          <w:numId w:val="11"/>
        </w:numPr>
        <w:spacing w:before="240" w:after="0" w:line="240" w:lineRule="auto"/>
        <w:ind w:left="426" w:hanging="284"/>
        <w:jc w:val="center"/>
        <w:rPr>
          <w:rFonts w:asciiTheme="minorHAnsi" w:hAnsiTheme="minorHAnsi"/>
          <w:b/>
          <w:sz w:val="24"/>
          <w:szCs w:val="24"/>
        </w:rPr>
      </w:pPr>
    </w:p>
    <w:p w14:paraId="5D2B80B0" w14:textId="3CF0B399" w:rsidR="001C2F6A" w:rsidRDefault="00C97FBE" w:rsidP="009B2718">
      <w:pPr>
        <w:spacing w:after="240" w:line="24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KATALOG PODMIOTÓW UPRAWNIONYCH DO UBIEGANIA SIĘ O POŻYCZKĘ </w:t>
      </w:r>
    </w:p>
    <w:p w14:paraId="1CAB33C4" w14:textId="25E1C529" w:rsidR="00B22504" w:rsidRDefault="00B22504" w:rsidP="004754AF">
      <w:pPr>
        <w:pStyle w:val="Akapitzlist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>Pożyczkobiorcą mogą być:</w:t>
      </w:r>
    </w:p>
    <w:p w14:paraId="71ECBD1F" w14:textId="77777777" w:rsidR="004754AF" w:rsidRDefault="00690AE8" w:rsidP="004754AF">
      <w:pPr>
        <w:pStyle w:val="Akapitzlist"/>
        <w:numPr>
          <w:ilvl w:val="0"/>
          <w:numId w:val="41"/>
        </w:numPr>
        <w:spacing w:after="0" w:line="240" w:lineRule="auto"/>
        <w:ind w:left="851" w:hanging="425"/>
        <w:jc w:val="both"/>
        <w:rPr>
          <w:rFonts w:asciiTheme="minorHAnsi" w:hAnsiTheme="minorHAnsi"/>
          <w:bCs/>
          <w:sz w:val="24"/>
          <w:szCs w:val="24"/>
        </w:rPr>
      </w:pPr>
      <w:r w:rsidRPr="00690AE8">
        <w:rPr>
          <w:rFonts w:asciiTheme="minorHAnsi" w:hAnsiTheme="minorHAnsi"/>
          <w:bCs/>
          <w:sz w:val="24"/>
          <w:szCs w:val="24"/>
        </w:rPr>
        <w:t>mikro, małe i średnie przedsiębiorstwa (definiowane według załącznika nr I do</w:t>
      </w:r>
      <w:r w:rsidR="00EF4679" w:rsidRPr="00EF4679">
        <w:t xml:space="preserve"> </w:t>
      </w:r>
      <w:r w:rsidR="00EF4679" w:rsidRPr="00EF4679">
        <w:rPr>
          <w:rFonts w:asciiTheme="minorHAnsi" w:hAnsiTheme="minorHAnsi"/>
          <w:bCs/>
          <w:sz w:val="24"/>
          <w:szCs w:val="24"/>
        </w:rPr>
        <w:t>Rozporządzeni</w:t>
      </w:r>
      <w:r w:rsidR="00EF4679">
        <w:rPr>
          <w:rFonts w:asciiTheme="minorHAnsi" w:hAnsiTheme="minorHAnsi"/>
          <w:bCs/>
          <w:sz w:val="24"/>
          <w:szCs w:val="24"/>
        </w:rPr>
        <w:t>a</w:t>
      </w:r>
      <w:r w:rsidR="00EF4679" w:rsidRPr="00EF4679">
        <w:rPr>
          <w:rFonts w:asciiTheme="minorHAnsi" w:hAnsiTheme="minorHAnsi"/>
          <w:bCs/>
          <w:sz w:val="24"/>
          <w:szCs w:val="24"/>
        </w:rPr>
        <w:t xml:space="preserve"> Komisji (UE) nr 651/2014 z dnia 17 czerwca 2014 r. uznającym niektóre</w:t>
      </w:r>
      <w:r w:rsidR="00EF4679">
        <w:rPr>
          <w:rFonts w:asciiTheme="minorHAnsi" w:hAnsiTheme="minorHAnsi"/>
          <w:bCs/>
          <w:sz w:val="24"/>
          <w:szCs w:val="24"/>
        </w:rPr>
        <w:t xml:space="preserve"> </w:t>
      </w:r>
      <w:r w:rsidR="00EF4679" w:rsidRPr="00EF4679">
        <w:rPr>
          <w:rFonts w:asciiTheme="minorHAnsi" w:hAnsiTheme="minorHAnsi"/>
          <w:bCs/>
          <w:sz w:val="24"/>
          <w:szCs w:val="24"/>
        </w:rPr>
        <w:t>rodzaje pomocy za zgodne z rynkiem wewnętrznym w zastosowaniu art. 107 i 108</w:t>
      </w:r>
      <w:r w:rsidR="00EF4679">
        <w:rPr>
          <w:rFonts w:asciiTheme="minorHAnsi" w:hAnsiTheme="minorHAnsi"/>
          <w:bCs/>
          <w:sz w:val="24"/>
          <w:szCs w:val="24"/>
        </w:rPr>
        <w:t xml:space="preserve"> </w:t>
      </w:r>
      <w:r w:rsidR="00EF4679" w:rsidRPr="00AB1532">
        <w:rPr>
          <w:rFonts w:asciiTheme="minorHAnsi" w:hAnsiTheme="minorHAnsi"/>
          <w:bCs/>
          <w:sz w:val="24"/>
          <w:szCs w:val="24"/>
        </w:rPr>
        <w:t>Traktatu (</w:t>
      </w:r>
      <w:r w:rsidRPr="00AB1532">
        <w:rPr>
          <w:rFonts w:asciiTheme="minorHAnsi" w:hAnsiTheme="minorHAnsi"/>
          <w:b/>
          <w:sz w:val="24"/>
          <w:szCs w:val="24"/>
        </w:rPr>
        <w:t>Rozporządzeni</w:t>
      </w:r>
      <w:r w:rsidR="00AB1532" w:rsidRPr="00AB1532">
        <w:rPr>
          <w:rFonts w:asciiTheme="minorHAnsi" w:hAnsiTheme="minorHAnsi"/>
          <w:b/>
          <w:sz w:val="24"/>
          <w:szCs w:val="24"/>
        </w:rPr>
        <w:t>e</w:t>
      </w:r>
      <w:r w:rsidRPr="00AB1532">
        <w:rPr>
          <w:rFonts w:asciiTheme="minorHAnsi" w:hAnsiTheme="minorHAnsi"/>
          <w:b/>
          <w:sz w:val="24"/>
          <w:szCs w:val="24"/>
        </w:rPr>
        <w:t xml:space="preserve"> 651/2014</w:t>
      </w:r>
      <w:r w:rsidRPr="00AB1532">
        <w:rPr>
          <w:rFonts w:asciiTheme="minorHAnsi" w:hAnsiTheme="minorHAnsi"/>
          <w:bCs/>
          <w:sz w:val="24"/>
          <w:szCs w:val="24"/>
        </w:rPr>
        <w:t>);</w:t>
      </w:r>
    </w:p>
    <w:p w14:paraId="16A58A2E" w14:textId="42C0ED05" w:rsidR="004754AF" w:rsidRDefault="00690AE8" w:rsidP="004754AF">
      <w:pPr>
        <w:pStyle w:val="Akapitzlist"/>
        <w:numPr>
          <w:ilvl w:val="0"/>
          <w:numId w:val="41"/>
        </w:numPr>
        <w:spacing w:after="0" w:line="240" w:lineRule="auto"/>
        <w:ind w:left="851" w:hanging="425"/>
        <w:jc w:val="both"/>
        <w:rPr>
          <w:rFonts w:asciiTheme="minorHAnsi" w:hAnsiTheme="minorHAnsi"/>
          <w:bCs/>
          <w:sz w:val="24"/>
          <w:szCs w:val="24"/>
        </w:rPr>
      </w:pPr>
      <w:r w:rsidRPr="004754AF">
        <w:rPr>
          <w:rFonts w:asciiTheme="minorHAnsi" w:hAnsiTheme="minorHAnsi"/>
          <w:bCs/>
          <w:sz w:val="24"/>
          <w:szCs w:val="24"/>
        </w:rPr>
        <w:t>duże przedsiębiorstwa (tj. przedsiębiorstwa inne niż mikro, mały lub średni w rozumieniu</w:t>
      </w:r>
      <w:r w:rsidR="004754AF">
        <w:rPr>
          <w:rFonts w:asciiTheme="minorHAnsi" w:hAnsiTheme="minorHAnsi"/>
          <w:bCs/>
          <w:sz w:val="24"/>
          <w:szCs w:val="24"/>
        </w:rPr>
        <w:t xml:space="preserve"> </w:t>
      </w:r>
      <w:r w:rsidRPr="004754AF">
        <w:rPr>
          <w:rFonts w:asciiTheme="minorHAnsi" w:hAnsiTheme="minorHAnsi"/>
          <w:bCs/>
          <w:sz w:val="24"/>
          <w:szCs w:val="24"/>
        </w:rPr>
        <w:t xml:space="preserve">załącznika nr </w:t>
      </w:r>
      <w:r w:rsidR="009D1BDA">
        <w:rPr>
          <w:rFonts w:asciiTheme="minorHAnsi" w:hAnsiTheme="minorHAnsi"/>
          <w:bCs/>
          <w:sz w:val="24"/>
          <w:szCs w:val="24"/>
        </w:rPr>
        <w:br/>
      </w:r>
      <w:r w:rsidRPr="004754AF">
        <w:rPr>
          <w:rFonts w:asciiTheme="minorHAnsi" w:hAnsiTheme="minorHAnsi"/>
          <w:bCs/>
          <w:sz w:val="24"/>
          <w:szCs w:val="24"/>
        </w:rPr>
        <w:t>I do Rozporządzenia 651/2014);</w:t>
      </w:r>
    </w:p>
    <w:p w14:paraId="4B68014E" w14:textId="77777777" w:rsidR="004754AF" w:rsidRDefault="00690AE8" w:rsidP="004754AF">
      <w:pPr>
        <w:pStyle w:val="Akapitzlist"/>
        <w:numPr>
          <w:ilvl w:val="0"/>
          <w:numId w:val="41"/>
        </w:numPr>
        <w:spacing w:after="0" w:line="240" w:lineRule="auto"/>
        <w:ind w:left="851" w:hanging="425"/>
        <w:jc w:val="both"/>
        <w:rPr>
          <w:rFonts w:asciiTheme="minorHAnsi" w:hAnsiTheme="minorHAnsi"/>
          <w:bCs/>
          <w:sz w:val="24"/>
          <w:szCs w:val="24"/>
        </w:rPr>
      </w:pPr>
      <w:r w:rsidRPr="004754AF">
        <w:rPr>
          <w:rFonts w:asciiTheme="minorHAnsi" w:hAnsiTheme="minorHAnsi"/>
          <w:bCs/>
          <w:sz w:val="24"/>
          <w:szCs w:val="24"/>
        </w:rPr>
        <w:t>spółki prawa handlowego w których udziały lub akcje posiadają jednostki samorządu</w:t>
      </w:r>
      <w:r w:rsidR="004754AF">
        <w:rPr>
          <w:rFonts w:asciiTheme="minorHAnsi" w:hAnsiTheme="minorHAnsi"/>
          <w:bCs/>
          <w:sz w:val="24"/>
          <w:szCs w:val="24"/>
        </w:rPr>
        <w:t xml:space="preserve"> </w:t>
      </w:r>
      <w:r w:rsidRPr="004754AF">
        <w:rPr>
          <w:rFonts w:asciiTheme="minorHAnsi" w:hAnsiTheme="minorHAnsi"/>
          <w:bCs/>
          <w:sz w:val="24"/>
          <w:szCs w:val="24"/>
        </w:rPr>
        <w:t>terytorialnego lub ich związki;</w:t>
      </w:r>
    </w:p>
    <w:p w14:paraId="113727AB" w14:textId="750FA6F3" w:rsidR="00FF7256" w:rsidRDefault="00690AE8" w:rsidP="00FF7256">
      <w:pPr>
        <w:pStyle w:val="Akapitzlist"/>
        <w:numPr>
          <w:ilvl w:val="0"/>
          <w:numId w:val="41"/>
        </w:numPr>
        <w:spacing w:after="0" w:line="240" w:lineRule="auto"/>
        <w:ind w:left="851" w:hanging="425"/>
        <w:jc w:val="both"/>
        <w:rPr>
          <w:rFonts w:asciiTheme="minorHAnsi" w:hAnsiTheme="minorHAnsi"/>
          <w:bCs/>
          <w:sz w:val="24"/>
          <w:szCs w:val="24"/>
        </w:rPr>
      </w:pPr>
      <w:r w:rsidRPr="004754AF">
        <w:rPr>
          <w:rFonts w:asciiTheme="minorHAnsi" w:hAnsiTheme="minorHAnsi"/>
          <w:bCs/>
          <w:sz w:val="24"/>
          <w:szCs w:val="24"/>
        </w:rPr>
        <w:t>spółdzielnie energetyczne;</w:t>
      </w:r>
    </w:p>
    <w:p w14:paraId="276E1BEF" w14:textId="65807BCE" w:rsidR="00690AE8" w:rsidRPr="00FF7256" w:rsidRDefault="00FF7256" w:rsidP="00FF7256">
      <w:pPr>
        <w:pStyle w:val="Akapitzlist"/>
        <w:numPr>
          <w:ilvl w:val="0"/>
          <w:numId w:val="41"/>
        </w:numPr>
        <w:spacing w:after="0" w:line="240" w:lineRule="auto"/>
        <w:ind w:left="851" w:hanging="425"/>
        <w:jc w:val="both"/>
        <w:rPr>
          <w:rFonts w:asciiTheme="minorHAnsi" w:hAnsiTheme="minorHAnsi"/>
          <w:bCs/>
          <w:sz w:val="24"/>
          <w:szCs w:val="24"/>
        </w:rPr>
      </w:pPr>
      <w:r w:rsidRPr="00FF7256">
        <w:rPr>
          <w:rFonts w:asciiTheme="minorHAnsi" w:hAnsiTheme="minorHAnsi"/>
          <w:bCs/>
          <w:sz w:val="24"/>
          <w:szCs w:val="24"/>
        </w:rPr>
        <w:t>Koordynator lub członek porozumienia cywilnoprawnego będącego klastrem energii, reprezentujący to</w:t>
      </w:r>
      <w:r w:rsidR="00DD0EB0">
        <w:rPr>
          <w:rFonts w:asciiTheme="minorHAnsi" w:hAnsiTheme="minorHAnsi"/>
          <w:bCs/>
          <w:sz w:val="24"/>
          <w:szCs w:val="24"/>
        </w:rPr>
        <w:t xml:space="preserve"> </w:t>
      </w:r>
      <w:r w:rsidRPr="00FF7256">
        <w:rPr>
          <w:rFonts w:asciiTheme="minorHAnsi" w:hAnsiTheme="minorHAnsi"/>
          <w:bCs/>
          <w:sz w:val="24"/>
          <w:szCs w:val="24"/>
        </w:rPr>
        <w:t>porozumienie</w:t>
      </w:r>
      <w:r w:rsidR="00DD0EB0">
        <w:rPr>
          <w:rFonts w:asciiTheme="minorHAnsi" w:hAnsiTheme="minorHAnsi"/>
          <w:bCs/>
          <w:sz w:val="24"/>
          <w:szCs w:val="24"/>
        </w:rPr>
        <w:t xml:space="preserve">, o ile </w:t>
      </w:r>
      <w:r w:rsidRPr="00FF7256">
        <w:rPr>
          <w:rFonts w:asciiTheme="minorHAnsi" w:hAnsiTheme="minorHAnsi"/>
          <w:bCs/>
          <w:sz w:val="24"/>
          <w:szCs w:val="24"/>
        </w:rPr>
        <w:t>jest on przedsiębiorstwem</w:t>
      </w:r>
      <w:r w:rsidRPr="00FF7256" w:rsidDel="00FF7256">
        <w:rPr>
          <w:rFonts w:asciiTheme="minorHAnsi" w:hAnsiTheme="minorHAnsi"/>
          <w:bCs/>
          <w:sz w:val="24"/>
          <w:szCs w:val="24"/>
        </w:rPr>
        <w:t xml:space="preserve"> </w:t>
      </w:r>
      <w:r w:rsidR="00690AE8" w:rsidRPr="00FF7256">
        <w:rPr>
          <w:rFonts w:asciiTheme="minorHAnsi" w:hAnsiTheme="minorHAnsi"/>
          <w:bCs/>
          <w:sz w:val="24"/>
          <w:szCs w:val="24"/>
        </w:rPr>
        <w:t>(definiowan</w:t>
      </w:r>
      <w:r w:rsidR="009E0978">
        <w:rPr>
          <w:rFonts w:asciiTheme="minorHAnsi" w:hAnsiTheme="minorHAnsi"/>
          <w:bCs/>
          <w:sz w:val="24"/>
          <w:szCs w:val="24"/>
        </w:rPr>
        <w:t>ym</w:t>
      </w:r>
      <w:r w:rsidR="00690AE8" w:rsidRPr="00FF7256">
        <w:rPr>
          <w:rFonts w:asciiTheme="minorHAnsi" w:hAnsiTheme="minorHAnsi"/>
          <w:bCs/>
          <w:sz w:val="24"/>
          <w:szCs w:val="24"/>
        </w:rPr>
        <w:t xml:space="preserve"> według załącznika nr I do Rozporządzenia 651/2014)</w:t>
      </w:r>
      <w:r w:rsidR="009E0978">
        <w:rPr>
          <w:rFonts w:asciiTheme="minorHAnsi" w:hAnsiTheme="minorHAnsi"/>
          <w:bCs/>
          <w:sz w:val="24"/>
          <w:szCs w:val="24"/>
        </w:rPr>
        <w:t>.</w:t>
      </w:r>
    </w:p>
    <w:p w14:paraId="73DF4823" w14:textId="3A67278F" w:rsidR="00B22504" w:rsidRDefault="00B22504" w:rsidP="00690AE8">
      <w:pPr>
        <w:pStyle w:val="Akapitzlist"/>
        <w:spacing w:after="0" w:line="240" w:lineRule="auto"/>
        <w:jc w:val="both"/>
        <w:rPr>
          <w:rFonts w:asciiTheme="minorHAnsi" w:hAnsiTheme="minorHAnsi"/>
          <w:bCs/>
          <w:sz w:val="24"/>
          <w:szCs w:val="24"/>
        </w:rPr>
      </w:pPr>
    </w:p>
    <w:p w14:paraId="18D8E830" w14:textId="548C1269" w:rsidR="004733A0" w:rsidRPr="0024573B" w:rsidRDefault="00454AC6" w:rsidP="004754AF">
      <w:pPr>
        <w:pStyle w:val="Akapitzlist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Theme="minorHAnsi" w:hAnsiTheme="minorHAnsi"/>
          <w:bCs/>
          <w:sz w:val="24"/>
          <w:szCs w:val="24"/>
        </w:rPr>
      </w:pPr>
      <w:r w:rsidRPr="0024573B">
        <w:rPr>
          <w:rFonts w:asciiTheme="minorHAnsi" w:hAnsiTheme="minorHAnsi"/>
          <w:bCs/>
          <w:sz w:val="24"/>
          <w:szCs w:val="24"/>
        </w:rPr>
        <w:lastRenderedPageBreak/>
        <w:t>Podmioty ubiegające się o Pożyczkę muszą spełniać łącznie następujące kryteria</w:t>
      </w:r>
      <w:r w:rsidR="00300070" w:rsidRPr="0024573B">
        <w:rPr>
          <w:rFonts w:asciiTheme="minorHAnsi" w:hAnsiTheme="minorHAnsi"/>
          <w:bCs/>
          <w:sz w:val="24"/>
          <w:szCs w:val="24"/>
        </w:rPr>
        <w:t>:</w:t>
      </w:r>
    </w:p>
    <w:p w14:paraId="4A799E76" w14:textId="3B1A3726" w:rsidR="00752CFE" w:rsidRPr="00752CFE" w:rsidRDefault="00752CFE" w:rsidP="00910239">
      <w:pPr>
        <w:pStyle w:val="Akapitzlist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inorHAnsi" w:hAnsiTheme="minorHAnsi"/>
          <w:bCs/>
          <w:sz w:val="24"/>
          <w:szCs w:val="24"/>
        </w:rPr>
      </w:pPr>
      <w:r w:rsidRPr="00752CFE">
        <w:rPr>
          <w:rFonts w:asciiTheme="minorHAnsi" w:hAnsiTheme="minorHAnsi"/>
          <w:bCs/>
          <w:sz w:val="24"/>
          <w:szCs w:val="24"/>
        </w:rPr>
        <w:t xml:space="preserve">nie spełniają przesłanek przedsiębiorstwa znajdującego się w trudnej sytuacji w rozumieniu art. 7 ust 1 lit. d </w:t>
      </w:r>
      <w:r w:rsidR="006F774B" w:rsidRPr="006F774B">
        <w:rPr>
          <w:rFonts w:asciiTheme="minorHAnsi" w:hAnsiTheme="minorHAnsi"/>
          <w:bCs/>
          <w:sz w:val="24"/>
          <w:szCs w:val="24"/>
        </w:rPr>
        <w:t>Rozporządzenia Parlamentu Europejskiego i Rady (UE) 2021/1058 z dnia 24 czerwca 2021 r. w sprawie Europejskiego Funduszu Rozwoju Regionalnego i Funduszu Spójności</w:t>
      </w:r>
      <w:r w:rsidRPr="00752CFE">
        <w:rPr>
          <w:rFonts w:asciiTheme="minorHAnsi" w:hAnsiTheme="minorHAnsi"/>
          <w:bCs/>
          <w:sz w:val="24"/>
          <w:szCs w:val="24"/>
        </w:rPr>
        <w:t>, za wyjątkiem szczególnych przypadków określonych w tym przepisie;</w:t>
      </w:r>
    </w:p>
    <w:p w14:paraId="6B448D30" w14:textId="7607A7DC" w:rsidR="00752CFE" w:rsidRDefault="00752CFE" w:rsidP="00752CFE">
      <w:pPr>
        <w:pStyle w:val="Akapitzlist"/>
        <w:numPr>
          <w:ilvl w:val="0"/>
          <w:numId w:val="33"/>
        </w:numPr>
        <w:spacing w:after="240" w:line="240" w:lineRule="auto"/>
        <w:ind w:left="426" w:hanging="426"/>
        <w:jc w:val="both"/>
        <w:rPr>
          <w:rFonts w:asciiTheme="minorHAnsi" w:hAnsiTheme="minorHAnsi"/>
          <w:bCs/>
          <w:sz w:val="24"/>
          <w:szCs w:val="24"/>
        </w:rPr>
      </w:pPr>
      <w:r w:rsidRPr="00752CFE">
        <w:rPr>
          <w:rFonts w:asciiTheme="minorHAnsi" w:hAnsiTheme="minorHAnsi"/>
          <w:bCs/>
          <w:sz w:val="24"/>
          <w:szCs w:val="24"/>
        </w:rPr>
        <w:t>nie są podmiotami powiązanymi osobowo lub kapitałowo z Partnerem Finansującym;</w:t>
      </w:r>
    </w:p>
    <w:p w14:paraId="014A2455" w14:textId="02DD9DA7" w:rsidR="00681D36" w:rsidRPr="00681D36" w:rsidRDefault="00681D36" w:rsidP="00681D36">
      <w:pPr>
        <w:pStyle w:val="Akapitzlist"/>
        <w:spacing w:after="240" w:line="240" w:lineRule="auto"/>
        <w:ind w:left="426"/>
        <w:jc w:val="both"/>
        <w:rPr>
          <w:rFonts w:asciiTheme="minorHAnsi" w:hAnsiTheme="minorHAnsi"/>
          <w:bCs/>
          <w:sz w:val="24"/>
          <w:szCs w:val="24"/>
        </w:rPr>
      </w:pPr>
      <w:r w:rsidRPr="00681D36">
        <w:rPr>
          <w:rFonts w:asciiTheme="minorHAnsi" w:hAnsiTheme="minorHAnsi"/>
          <w:bCs/>
          <w:sz w:val="24"/>
          <w:szCs w:val="24"/>
        </w:rPr>
        <w:t>przez powiązania kapitałowe lub osobowe</w:t>
      </w:r>
      <w:r>
        <w:rPr>
          <w:rFonts w:asciiTheme="minorHAnsi" w:hAnsiTheme="minorHAnsi"/>
          <w:bCs/>
          <w:sz w:val="24"/>
          <w:szCs w:val="24"/>
        </w:rPr>
        <w:t xml:space="preserve"> </w:t>
      </w:r>
      <w:r w:rsidRPr="00681D36">
        <w:rPr>
          <w:rFonts w:asciiTheme="minorHAnsi" w:hAnsiTheme="minorHAnsi"/>
          <w:bCs/>
          <w:sz w:val="24"/>
          <w:szCs w:val="24"/>
        </w:rPr>
        <w:t>rozumie się wzajemne</w:t>
      </w:r>
      <w:r>
        <w:rPr>
          <w:rFonts w:asciiTheme="minorHAnsi" w:hAnsiTheme="minorHAnsi"/>
          <w:bCs/>
          <w:sz w:val="24"/>
          <w:szCs w:val="24"/>
        </w:rPr>
        <w:t xml:space="preserve"> </w:t>
      </w:r>
      <w:r w:rsidRPr="00681D36">
        <w:rPr>
          <w:rFonts w:asciiTheme="minorHAnsi" w:hAnsiTheme="minorHAnsi"/>
          <w:bCs/>
          <w:sz w:val="24"/>
          <w:szCs w:val="24"/>
        </w:rPr>
        <w:t>powiązania między P</w:t>
      </w:r>
      <w:r w:rsidR="00002B33">
        <w:rPr>
          <w:rFonts w:asciiTheme="minorHAnsi" w:hAnsiTheme="minorHAnsi"/>
          <w:bCs/>
          <w:sz w:val="24"/>
          <w:szCs w:val="24"/>
        </w:rPr>
        <w:t xml:space="preserve">ożyczkodawcą </w:t>
      </w:r>
      <w:r w:rsidRPr="00681D36">
        <w:rPr>
          <w:rFonts w:asciiTheme="minorHAnsi" w:hAnsiTheme="minorHAnsi"/>
          <w:bCs/>
          <w:sz w:val="24"/>
          <w:szCs w:val="24"/>
        </w:rPr>
        <w:t>lub osobami upoważnionymi do zaciągania</w:t>
      </w:r>
      <w:r w:rsidR="00002B33">
        <w:rPr>
          <w:rFonts w:asciiTheme="minorHAnsi" w:hAnsiTheme="minorHAnsi"/>
          <w:bCs/>
          <w:sz w:val="24"/>
          <w:szCs w:val="24"/>
        </w:rPr>
        <w:t xml:space="preserve"> </w:t>
      </w:r>
      <w:r w:rsidRPr="00681D36">
        <w:rPr>
          <w:rFonts w:asciiTheme="minorHAnsi" w:hAnsiTheme="minorHAnsi"/>
          <w:bCs/>
          <w:sz w:val="24"/>
          <w:szCs w:val="24"/>
        </w:rPr>
        <w:t xml:space="preserve">zobowiązań w </w:t>
      </w:r>
      <w:r w:rsidR="00002B33">
        <w:rPr>
          <w:rFonts w:asciiTheme="minorHAnsi" w:hAnsiTheme="minorHAnsi"/>
          <w:bCs/>
          <w:sz w:val="24"/>
          <w:szCs w:val="24"/>
        </w:rPr>
        <w:t xml:space="preserve">jego </w:t>
      </w:r>
      <w:r w:rsidRPr="00681D36">
        <w:rPr>
          <w:rFonts w:asciiTheme="minorHAnsi" w:hAnsiTheme="minorHAnsi"/>
          <w:bCs/>
          <w:sz w:val="24"/>
          <w:szCs w:val="24"/>
        </w:rPr>
        <w:t xml:space="preserve">imieniu lub osobami wykonującymi w </w:t>
      </w:r>
      <w:r w:rsidR="00002B33">
        <w:rPr>
          <w:rFonts w:asciiTheme="minorHAnsi" w:hAnsiTheme="minorHAnsi"/>
          <w:bCs/>
          <w:sz w:val="24"/>
          <w:szCs w:val="24"/>
        </w:rPr>
        <w:t xml:space="preserve">jego </w:t>
      </w:r>
      <w:r w:rsidRPr="00681D36">
        <w:rPr>
          <w:rFonts w:asciiTheme="minorHAnsi" w:hAnsiTheme="minorHAnsi"/>
          <w:bCs/>
          <w:sz w:val="24"/>
          <w:szCs w:val="24"/>
        </w:rPr>
        <w:t xml:space="preserve">imieniu czynności </w:t>
      </w:r>
      <w:r w:rsidR="0084262E">
        <w:rPr>
          <w:rFonts w:asciiTheme="minorHAnsi" w:hAnsiTheme="minorHAnsi"/>
          <w:bCs/>
          <w:sz w:val="24"/>
          <w:szCs w:val="24"/>
        </w:rPr>
        <w:t xml:space="preserve">związane z wyborem Pożyczkobiorców </w:t>
      </w:r>
      <w:r w:rsidRPr="00681D36">
        <w:rPr>
          <w:rFonts w:asciiTheme="minorHAnsi" w:hAnsiTheme="minorHAnsi"/>
          <w:bCs/>
          <w:sz w:val="24"/>
          <w:szCs w:val="24"/>
        </w:rPr>
        <w:t xml:space="preserve">a </w:t>
      </w:r>
      <w:r w:rsidR="0084262E">
        <w:rPr>
          <w:rFonts w:asciiTheme="minorHAnsi" w:hAnsiTheme="minorHAnsi"/>
          <w:bCs/>
          <w:sz w:val="24"/>
          <w:szCs w:val="24"/>
        </w:rPr>
        <w:t>Pożyczkobiorcą</w:t>
      </w:r>
      <w:r w:rsidRPr="00681D36">
        <w:rPr>
          <w:rFonts w:asciiTheme="minorHAnsi" w:hAnsiTheme="minorHAnsi"/>
          <w:bCs/>
          <w:sz w:val="24"/>
          <w:szCs w:val="24"/>
        </w:rPr>
        <w:t>, którego dotyczy</w:t>
      </w:r>
      <w:r w:rsidR="00B51671">
        <w:rPr>
          <w:rFonts w:asciiTheme="minorHAnsi" w:hAnsiTheme="minorHAnsi"/>
          <w:bCs/>
          <w:sz w:val="24"/>
          <w:szCs w:val="24"/>
        </w:rPr>
        <w:t xml:space="preserve"> </w:t>
      </w:r>
      <w:r w:rsidRPr="00681D36">
        <w:rPr>
          <w:rFonts w:asciiTheme="minorHAnsi" w:hAnsiTheme="minorHAnsi"/>
          <w:bCs/>
          <w:sz w:val="24"/>
          <w:szCs w:val="24"/>
        </w:rPr>
        <w:t>wybór/obsługa jego Umowy lub osobami uprawnionymi do jego reprezentacji lub</w:t>
      </w:r>
      <w:r w:rsidR="00B51671">
        <w:rPr>
          <w:rFonts w:asciiTheme="minorHAnsi" w:hAnsiTheme="minorHAnsi"/>
          <w:bCs/>
          <w:sz w:val="24"/>
          <w:szCs w:val="24"/>
        </w:rPr>
        <w:t xml:space="preserve"> </w:t>
      </w:r>
      <w:r w:rsidRPr="00681D36">
        <w:rPr>
          <w:rFonts w:asciiTheme="minorHAnsi" w:hAnsiTheme="minorHAnsi"/>
          <w:bCs/>
          <w:sz w:val="24"/>
          <w:szCs w:val="24"/>
        </w:rPr>
        <w:t>zaciągania w jego imieniu zobowiązań, polegające w szczególności na:</w:t>
      </w:r>
    </w:p>
    <w:p w14:paraId="5AA0747B" w14:textId="160FD6B3" w:rsidR="00681D36" w:rsidRDefault="00681D36" w:rsidP="00B51671">
      <w:pPr>
        <w:pStyle w:val="Akapitzlist"/>
        <w:numPr>
          <w:ilvl w:val="0"/>
          <w:numId w:val="34"/>
        </w:numPr>
        <w:spacing w:after="240" w:line="240" w:lineRule="auto"/>
        <w:jc w:val="both"/>
        <w:rPr>
          <w:rFonts w:asciiTheme="minorHAnsi" w:hAnsiTheme="minorHAnsi"/>
          <w:bCs/>
          <w:sz w:val="24"/>
          <w:szCs w:val="24"/>
        </w:rPr>
      </w:pPr>
      <w:r w:rsidRPr="00681D36">
        <w:rPr>
          <w:rFonts w:asciiTheme="minorHAnsi" w:hAnsiTheme="minorHAnsi"/>
          <w:bCs/>
          <w:sz w:val="24"/>
          <w:szCs w:val="24"/>
        </w:rPr>
        <w:t>uczestniczeniu w spółce jako wspólnik spółki cywilnej lub spółki osobowej</w:t>
      </w:r>
      <w:r w:rsidR="00C95E54">
        <w:rPr>
          <w:rFonts w:asciiTheme="minorHAnsi" w:hAnsiTheme="minorHAnsi"/>
          <w:bCs/>
          <w:sz w:val="24"/>
          <w:szCs w:val="24"/>
        </w:rPr>
        <w:t>,</w:t>
      </w:r>
    </w:p>
    <w:p w14:paraId="487A1DF1" w14:textId="0263A7C7" w:rsidR="005D2C28" w:rsidRPr="005D2C28" w:rsidRDefault="005D2C28" w:rsidP="00AB4D6B">
      <w:pPr>
        <w:pStyle w:val="Akapitzlist"/>
        <w:numPr>
          <w:ilvl w:val="0"/>
          <w:numId w:val="34"/>
        </w:numPr>
        <w:spacing w:after="240" w:line="240" w:lineRule="auto"/>
        <w:jc w:val="both"/>
        <w:rPr>
          <w:rFonts w:asciiTheme="minorHAnsi" w:hAnsiTheme="minorHAnsi"/>
          <w:bCs/>
          <w:sz w:val="24"/>
          <w:szCs w:val="24"/>
        </w:rPr>
      </w:pPr>
      <w:r w:rsidRPr="005D2C28">
        <w:rPr>
          <w:rFonts w:asciiTheme="minorHAnsi" w:hAnsiTheme="minorHAnsi"/>
          <w:bCs/>
          <w:sz w:val="24"/>
          <w:szCs w:val="24"/>
        </w:rPr>
        <w:t xml:space="preserve">posiadaniu co najmniej 10% udziałów lub akcji, o ile niższy próg nie wynika </w:t>
      </w:r>
      <w:r w:rsidR="009D1BDA">
        <w:rPr>
          <w:rFonts w:asciiTheme="minorHAnsi" w:hAnsiTheme="minorHAnsi"/>
          <w:bCs/>
          <w:sz w:val="24"/>
          <w:szCs w:val="24"/>
        </w:rPr>
        <w:br/>
      </w:r>
      <w:r w:rsidRPr="005D2C28">
        <w:rPr>
          <w:rFonts w:asciiTheme="minorHAnsi" w:hAnsiTheme="minorHAnsi"/>
          <w:bCs/>
          <w:sz w:val="24"/>
          <w:szCs w:val="24"/>
        </w:rPr>
        <w:t>z przepisów</w:t>
      </w:r>
      <w:r>
        <w:rPr>
          <w:rFonts w:asciiTheme="minorHAnsi" w:hAnsiTheme="minorHAnsi"/>
          <w:bCs/>
          <w:sz w:val="24"/>
          <w:szCs w:val="24"/>
        </w:rPr>
        <w:t xml:space="preserve"> </w:t>
      </w:r>
      <w:r w:rsidRPr="005D2C28">
        <w:rPr>
          <w:rFonts w:asciiTheme="minorHAnsi" w:hAnsiTheme="minorHAnsi"/>
          <w:bCs/>
          <w:sz w:val="24"/>
          <w:szCs w:val="24"/>
        </w:rPr>
        <w:t>prawa,</w:t>
      </w:r>
    </w:p>
    <w:p w14:paraId="70DC84E3" w14:textId="7190778E" w:rsidR="005D2C28" w:rsidRPr="005D2C28" w:rsidRDefault="005D2C28" w:rsidP="001F6C5C">
      <w:pPr>
        <w:pStyle w:val="Akapitzlist"/>
        <w:numPr>
          <w:ilvl w:val="0"/>
          <w:numId w:val="34"/>
        </w:numPr>
        <w:spacing w:after="240" w:line="240" w:lineRule="auto"/>
        <w:jc w:val="both"/>
        <w:rPr>
          <w:rFonts w:asciiTheme="minorHAnsi" w:hAnsiTheme="minorHAnsi"/>
          <w:bCs/>
          <w:sz w:val="24"/>
          <w:szCs w:val="24"/>
        </w:rPr>
      </w:pPr>
      <w:r w:rsidRPr="005D2C28">
        <w:rPr>
          <w:rFonts w:asciiTheme="minorHAnsi" w:hAnsiTheme="minorHAnsi"/>
          <w:bCs/>
          <w:sz w:val="24"/>
          <w:szCs w:val="24"/>
        </w:rPr>
        <w:t>pełnieniu funkcji członka organu nadzorczego lub zarządzającego, prokurenta,</w:t>
      </w:r>
      <w:r>
        <w:rPr>
          <w:rFonts w:asciiTheme="minorHAnsi" w:hAnsiTheme="minorHAnsi"/>
          <w:bCs/>
          <w:sz w:val="24"/>
          <w:szCs w:val="24"/>
        </w:rPr>
        <w:t xml:space="preserve"> </w:t>
      </w:r>
      <w:r w:rsidRPr="005D2C28">
        <w:rPr>
          <w:rFonts w:asciiTheme="minorHAnsi" w:hAnsiTheme="minorHAnsi"/>
          <w:bCs/>
          <w:sz w:val="24"/>
          <w:szCs w:val="24"/>
        </w:rPr>
        <w:t>pełnomocnika,</w:t>
      </w:r>
    </w:p>
    <w:p w14:paraId="53FF1B3A" w14:textId="52E613C5" w:rsidR="00C95E54" w:rsidRPr="005D2C28" w:rsidRDefault="005D2C28" w:rsidP="000226AE">
      <w:pPr>
        <w:pStyle w:val="Akapitzlist"/>
        <w:numPr>
          <w:ilvl w:val="0"/>
          <w:numId w:val="34"/>
        </w:numPr>
        <w:spacing w:after="240" w:line="240" w:lineRule="auto"/>
        <w:jc w:val="both"/>
        <w:rPr>
          <w:rFonts w:asciiTheme="minorHAnsi" w:hAnsiTheme="minorHAnsi"/>
          <w:bCs/>
          <w:sz w:val="24"/>
          <w:szCs w:val="24"/>
        </w:rPr>
      </w:pPr>
      <w:r w:rsidRPr="005D2C28">
        <w:rPr>
          <w:rFonts w:asciiTheme="minorHAnsi" w:hAnsiTheme="minorHAnsi"/>
          <w:bCs/>
          <w:sz w:val="24"/>
          <w:szCs w:val="24"/>
        </w:rPr>
        <w:t>pozostawaniu w związku małżeńskim, w stosunku pokrewieństwa lub powinowactwa w linii prostej, pokrewieństwa drugiego stopnia lub powinowactwa drugiego stopnia w linii</w:t>
      </w:r>
      <w:r>
        <w:rPr>
          <w:rFonts w:asciiTheme="minorHAnsi" w:hAnsiTheme="minorHAnsi"/>
          <w:bCs/>
          <w:sz w:val="24"/>
          <w:szCs w:val="24"/>
        </w:rPr>
        <w:t xml:space="preserve"> </w:t>
      </w:r>
      <w:r w:rsidRPr="005D2C28">
        <w:rPr>
          <w:rFonts w:asciiTheme="minorHAnsi" w:hAnsiTheme="minorHAnsi"/>
          <w:bCs/>
          <w:sz w:val="24"/>
          <w:szCs w:val="24"/>
        </w:rPr>
        <w:t>bocznej lub w stosunku przysposobienia, opieki lub kurateli</w:t>
      </w:r>
      <w:r>
        <w:rPr>
          <w:rFonts w:asciiTheme="minorHAnsi" w:hAnsiTheme="minorHAnsi"/>
          <w:bCs/>
          <w:sz w:val="24"/>
          <w:szCs w:val="24"/>
        </w:rPr>
        <w:t>;</w:t>
      </w:r>
    </w:p>
    <w:p w14:paraId="3DCB78FA" w14:textId="77777777" w:rsidR="00E95790" w:rsidRDefault="00CA6C3F" w:rsidP="00D63503">
      <w:pPr>
        <w:pStyle w:val="Akapitzlist"/>
        <w:numPr>
          <w:ilvl w:val="0"/>
          <w:numId w:val="33"/>
        </w:numPr>
        <w:spacing w:after="240" w:line="240" w:lineRule="auto"/>
        <w:ind w:left="426" w:hanging="426"/>
        <w:jc w:val="both"/>
        <w:rPr>
          <w:rFonts w:asciiTheme="minorHAnsi" w:hAnsiTheme="minorHAnsi"/>
          <w:bCs/>
          <w:sz w:val="24"/>
          <w:szCs w:val="24"/>
        </w:rPr>
      </w:pPr>
      <w:r w:rsidRPr="003E2872">
        <w:rPr>
          <w:rFonts w:asciiTheme="minorHAnsi" w:hAnsiTheme="minorHAnsi"/>
          <w:bCs/>
          <w:sz w:val="24"/>
          <w:szCs w:val="24"/>
        </w:rPr>
        <w:t>posiadają tytuł prawny do nieruchomości, na terenie której realizowana będzie Inwestycja</w:t>
      </w:r>
      <w:r w:rsidR="00E95790">
        <w:rPr>
          <w:rFonts w:asciiTheme="minorHAnsi" w:hAnsiTheme="minorHAnsi"/>
          <w:bCs/>
          <w:sz w:val="24"/>
          <w:szCs w:val="24"/>
        </w:rPr>
        <w:t>;</w:t>
      </w:r>
    </w:p>
    <w:p w14:paraId="4D757E4E" w14:textId="28AC8429" w:rsidR="00CA6C3F" w:rsidRDefault="003E2872" w:rsidP="00EC5175">
      <w:pPr>
        <w:pStyle w:val="Akapitzlist"/>
        <w:numPr>
          <w:ilvl w:val="0"/>
          <w:numId w:val="33"/>
        </w:numPr>
        <w:spacing w:after="240" w:line="240" w:lineRule="auto"/>
        <w:ind w:left="426" w:hanging="426"/>
        <w:jc w:val="both"/>
        <w:rPr>
          <w:rFonts w:asciiTheme="minorHAnsi" w:hAnsiTheme="minorHAnsi"/>
          <w:bCs/>
          <w:sz w:val="24"/>
          <w:szCs w:val="24"/>
        </w:rPr>
      </w:pPr>
      <w:r w:rsidRPr="003E2872">
        <w:rPr>
          <w:rFonts w:asciiTheme="minorHAnsi" w:hAnsiTheme="minorHAnsi"/>
          <w:bCs/>
          <w:sz w:val="24"/>
          <w:szCs w:val="24"/>
        </w:rPr>
        <w:t xml:space="preserve">najpóźniej w dniu zawarcia Umowy posiadają w województwie </w:t>
      </w:r>
      <w:r w:rsidR="00BC5FF9">
        <w:rPr>
          <w:rFonts w:asciiTheme="minorHAnsi" w:hAnsiTheme="minorHAnsi"/>
          <w:bCs/>
          <w:sz w:val="24"/>
          <w:szCs w:val="24"/>
        </w:rPr>
        <w:t>dolnośląskim</w:t>
      </w:r>
      <w:r w:rsidRPr="003E2872">
        <w:rPr>
          <w:rFonts w:asciiTheme="minorHAnsi" w:hAnsiTheme="minorHAnsi"/>
          <w:bCs/>
          <w:sz w:val="24"/>
          <w:szCs w:val="24"/>
        </w:rPr>
        <w:t xml:space="preserve"> siedzibę lub oddział, zgodnie z wpisem w Krajowym Rejestrze Sądowym lub innym właściwym rejestrze prowadzonym dla danego typu podmiotu (jeśli dotyczy) albo stałe lub dodatkowe stałe miejsce </w:t>
      </w:r>
      <w:r w:rsidRPr="003E2872">
        <w:rPr>
          <w:rFonts w:asciiTheme="minorHAnsi" w:hAnsiTheme="minorHAnsi"/>
          <w:bCs/>
          <w:sz w:val="24"/>
          <w:szCs w:val="24"/>
        </w:rPr>
        <w:t xml:space="preserve">wykonywania działalności gospodarczej, zgodnie </w:t>
      </w:r>
      <w:r w:rsidR="009D1BDA">
        <w:rPr>
          <w:rFonts w:asciiTheme="minorHAnsi" w:hAnsiTheme="minorHAnsi"/>
          <w:bCs/>
          <w:sz w:val="24"/>
          <w:szCs w:val="24"/>
        </w:rPr>
        <w:br/>
      </w:r>
      <w:r w:rsidRPr="003E2872">
        <w:rPr>
          <w:rFonts w:asciiTheme="minorHAnsi" w:hAnsiTheme="minorHAnsi"/>
          <w:bCs/>
          <w:sz w:val="24"/>
          <w:szCs w:val="24"/>
        </w:rPr>
        <w:t>z wpisem do</w:t>
      </w:r>
      <w:r>
        <w:rPr>
          <w:rFonts w:asciiTheme="minorHAnsi" w:hAnsiTheme="minorHAnsi"/>
          <w:bCs/>
          <w:sz w:val="24"/>
          <w:szCs w:val="24"/>
        </w:rPr>
        <w:t xml:space="preserve"> </w:t>
      </w:r>
      <w:r w:rsidRPr="00B328F2">
        <w:rPr>
          <w:rFonts w:asciiTheme="minorHAnsi" w:hAnsiTheme="minorHAnsi"/>
          <w:bCs/>
          <w:sz w:val="24"/>
          <w:szCs w:val="24"/>
        </w:rPr>
        <w:t>Centralnej Ewidencji</w:t>
      </w:r>
      <w:r w:rsidRPr="003E2872">
        <w:rPr>
          <w:rFonts w:asciiTheme="minorHAnsi" w:hAnsiTheme="minorHAnsi"/>
          <w:bCs/>
          <w:sz w:val="24"/>
          <w:szCs w:val="24"/>
        </w:rPr>
        <w:t xml:space="preserve"> </w:t>
      </w:r>
      <w:r w:rsidR="009D1BDA">
        <w:rPr>
          <w:rFonts w:asciiTheme="minorHAnsi" w:hAnsiTheme="minorHAnsi"/>
          <w:bCs/>
          <w:sz w:val="24"/>
          <w:szCs w:val="24"/>
        </w:rPr>
        <w:br/>
      </w:r>
      <w:r w:rsidRPr="003E2872">
        <w:rPr>
          <w:rFonts w:asciiTheme="minorHAnsi" w:hAnsiTheme="minorHAnsi"/>
          <w:bCs/>
          <w:sz w:val="24"/>
          <w:szCs w:val="24"/>
        </w:rPr>
        <w:t>i Informacji o Działalności Gospodarczej</w:t>
      </w:r>
      <w:r w:rsidR="00E95790">
        <w:rPr>
          <w:rFonts w:asciiTheme="minorHAnsi" w:hAnsiTheme="minorHAnsi"/>
          <w:bCs/>
          <w:sz w:val="24"/>
          <w:szCs w:val="24"/>
        </w:rPr>
        <w:t>;</w:t>
      </w:r>
    </w:p>
    <w:p w14:paraId="61460AF5" w14:textId="5244D38C" w:rsidR="00E95790" w:rsidRPr="0044529B" w:rsidRDefault="0044529B" w:rsidP="00EC5175">
      <w:pPr>
        <w:pStyle w:val="Akapitzlist"/>
        <w:numPr>
          <w:ilvl w:val="0"/>
          <w:numId w:val="33"/>
        </w:numPr>
        <w:spacing w:after="240" w:line="240" w:lineRule="auto"/>
        <w:ind w:left="426" w:hanging="426"/>
        <w:jc w:val="both"/>
        <w:rPr>
          <w:rFonts w:asciiTheme="minorHAnsi" w:hAnsiTheme="minorHAnsi"/>
          <w:bCs/>
          <w:sz w:val="24"/>
          <w:szCs w:val="24"/>
        </w:rPr>
      </w:pPr>
      <w:r w:rsidRPr="0044529B">
        <w:rPr>
          <w:rFonts w:asciiTheme="minorHAnsi" w:hAnsiTheme="minorHAnsi"/>
          <w:bCs/>
          <w:sz w:val="24"/>
          <w:szCs w:val="24"/>
        </w:rPr>
        <w:t xml:space="preserve">nie podlegają środkom, o których mowa w art. 1 ustawy z dnia 13 kwietnia 2022 r. o szczególnych rozwiązaniach w zakresie przeciwdziałania wspieraniu agresji na Ukrainę oraz służących ochronie bezpieczeństwa narodowego (Dz. U. 2023 poz. 1497 z </w:t>
      </w:r>
      <w:proofErr w:type="spellStart"/>
      <w:r w:rsidRPr="0044529B">
        <w:rPr>
          <w:rFonts w:asciiTheme="minorHAnsi" w:hAnsiTheme="minorHAnsi"/>
          <w:bCs/>
          <w:sz w:val="24"/>
          <w:szCs w:val="24"/>
        </w:rPr>
        <w:t>późń</w:t>
      </w:r>
      <w:proofErr w:type="spellEnd"/>
      <w:r w:rsidRPr="0044529B">
        <w:rPr>
          <w:rFonts w:asciiTheme="minorHAnsi" w:hAnsiTheme="minorHAnsi"/>
          <w:bCs/>
          <w:sz w:val="24"/>
          <w:szCs w:val="24"/>
        </w:rPr>
        <w:t>. zm.) polegającym na zakazie udostępniania osobie lub podmiotowi lub na ich rzecz – bezpośrednio lub pośrednio – jakichkolwiek środków finansowych lub zasobów</w:t>
      </w:r>
      <w:r>
        <w:rPr>
          <w:rFonts w:asciiTheme="minorHAnsi" w:hAnsiTheme="minorHAnsi"/>
          <w:bCs/>
          <w:sz w:val="24"/>
          <w:szCs w:val="24"/>
        </w:rPr>
        <w:t xml:space="preserve"> </w:t>
      </w:r>
      <w:r w:rsidRPr="0044529B">
        <w:rPr>
          <w:rFonts w:asciiTheme="minorHAnsi" w:hAnsiTheme="minorHAnsi"/>
          <w:bCs/>
          <w:sz w:val="24"/>
          <w:szCs w:val="24"/>
        </w:rPr>
        <w:t>gospodarczych</w:t>
      </w:r>
      <w:r>
        <w:rPr>
          <w:rFonts w:asciiTheme="minorHAnsi" w:hAnsiTheme="minorHAnsi"/>
          <w:bCs/>
          <w:sz w:val="24"/>
          <w:szCs w:val="24"/>
        </w:rPr>
        <w:t xml:space="preserve">. </w:t>
      </w:r>
    </w:p>
    <w:p w14:paraId="10C25F47" w14:textId="77777777" w:rsidR="00454AC6" w:rsidRDefault="00454AC6" w:rsidP="00374C0B">
      <w:pPr>
        <w:pStyle w:val="Akapitzlist"/>
        <w:spacing w:before="240" w:after="0" w:line="240" w:lineRule="auto"/>
        <w:ind w:left="360"/>
        <w:jc w:val="both"/>
        <w:rPr>
          <w:rFonts w:asciiTheme="minorHAnsi" w:hAnsiTheme="minorHAnsi"/>
          <w:bCs/>
          <w:sz w:val="24"/>
          <w:szCs w:val="24"/>
        </w:rPr>
      </w:pPr>
    </w:p>
    <w:p w14:paraId="20328716" w14:textId="61853A72" w:rsidR="001C2F6A" w:rsidRPr="00250547" w:rsidRDefault="001C2F6A" w:rsidP="00A55A08">
      <w:pPr>
        <w:pStyle w:val="Akapitzlist"/>
        <w:numPr>
          <w:ilvl w:val="0"/>
          <w:numId w:val="11"/>
        </w:numPr>
        <w:spacing w:before="240" w:after="0" w:line="240" w:lineRule="auto"/>
        <w:ind w:left="426" w:hanging="284"/>
        <w:jc w:val="center"/>
        <w:rPr>
          <w:rFonts w:asciiTheme="minorHAnsi" w:hAnsiTheme="minorHAnsi"/>
          <w:b/>
          <w:sz w:val="24"/>
          <w:szCs w:val="24"/>
        </w:rPr>
      </w:pPr>
    </w:p>
    <w:p w14:paraId="12D21313" w14:textId="10CB0BAD" w:rsidR="001C2F6A" w:rsidRPr="00250547" w:rsidRDefault="001C2F6A" w:rsidP="001C2F6A">
      <w:pPr>
        <w:spacing w:after="24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250547">
        <w:rPr>
          <w:rFonts w:asciiTheme="minorHAnsi" w:hAnsiTheme="minorHAnsi"/>
          <w:b/>
          <w:sz w:val="24"/>
          <w:szCs w:val="24"/>
        </w:rPr>
        <w:t>PROCES UBIEGANIA SIĘ O POŻYCZKĘ</w:t>
      </w:r>
    </w:p>
    <w:p w14:paraId="310EB2BA" w14:textId="2C8964BC" w:rsidR="00DA655A" w:rsidRPr="00DA655A" w:rsidRDefault="003F49AC" w:rsidP="00DA655A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>Regulamin zawiera o</w:t>
      </w:r>
      <w:r w:rsidR="00A91ADE" w:rsidRPr="00250547">
        <w:rPr>
          <w:rFonts w:asciiTheme="minorHAnsi" w:hAnsiTheme="minorHAnsi"/>
          <w:sz w:val="24"/>
          <w:szCs w:val="24"/>
        </w:rPr>
        <w:t>gólne warunki udzielania Pożyczek</w:t>
      </w:r>
      <w:r w:rsidR="009C478F" w:rsidRPr="00250547">
        <w:rPr>
          <w:rFonts w:asciiTheme="minorHAnsi" w:hAnsiTheme="minorHAnsi"/>
          <w:sz w:val="24"/>
          <w:szCs w:val="24"/>
        </w:rPr>
        <w:t xml:space="preserve"> przez Pożyczkodawcę</w:t>
      </w:r>
      <w:r w:rsidR="00DA42B6" w:rsidRPr="00250547">
        <w:rPr>
          <w:rFonts w:asciiTheme="minorHAnsi" w:hAnsiTheme="minorHAnsi"/>
          <w:sz w:val="24"/>
          <w:szCs w:val="24"/>
        </w:rPr>
        <w:t>.</w:t>
      </w:r>
      <w:r w:rsidR="00A91ADE" w:rsidRPr="00250547">
        <w:rPr>
          <w:rFonts w:asciiTheme="minorHAnsi" w:hAnsiTheme="minorHAnsi"/>
          <w:sz w:val="24"/>
          <w:szCs w:val="24"/>
        </w:rPr>
        <w:t xml:space="preserve"> </w:t>
      </w:r>
      <w:r w:rsidR="00DA655A">
        <w:rPr>
          <w:rFonts w:asciiTheme="minorHAnsi" w:hAnsiTheme="minorHAnsi"/>
          <w:sz w:val="24"/>
          <w:szCs w:val="24"/>
        </w:rPr>
        <w:t xml:space="preserve">Warunki udzielania Pożyczek obejmujące </w:t>
      </w:r>
      <w:r w:rsidR="009D1BDA">
        <w:rPr>
          <w:rFonts w:asciiTheme="minorHAnsi" w:hAnsiTheme="minorHAnsi"/>
          <w:sz w:val="24"/>
          <w:szCs w:val="24"/>
        </w:rPr>
        <w:br/>
      </w:r>
      <w:r w:rsidR="00837082">
        <w:rPr>
          <w:rFonts w:asciiTheme="minorHAnsi" w:hAnsiTheme="minorHAnsi"/>
          <w:sz w:val="24"/>
          <w:szCs w:val="24"/>
        </w:rPr>
        <w:t xml:space="preserve">w </w:t>
      </w:r>
      <w:r w:rsidR="00DA655A">
        <w:rPr>
          <w:rFonts w:asciiTheme="minorHAnsi" w:hAnsiTheme="minorHAnsi"/>
          <w:sz w:val="24"/>
          <w:szCs w:val="24"/>
        </w:rPr>
        <w:t>szczególności:</w:t>
      </w:r>
      <w:r w:rsidR="00DA655A" w:rsidRPr="00DA655A">
        <w:t xml:space="preserve"> </w:t>
      </w:r>
    </w:p>
    <w:p w14:paraId="6CBB3EFC" w14:textId="0E6092A1" w:rsidR="00DA655A" w:rsidRPr="00F8598A" w:rsidRDefault="00DA655A" w:rsidP="00F8598A">
      <w:pPr>
        <w:pStyle w:val="Akapitzlist"/>
        <w:numPr>
          <w:ilvl w:val="0"/>
          <w:numId w:val="35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F8598A">
        <w:rPr>
          <w:rFonts w:asciiTheme="minorHAnsi" w:hAnsiTheme="minorHAnsi"/>
          <w:sz w:val="24"/>
          <w:szCs w:val="24"/>
        </w:rPr>
        <w:t xml:space="preserve">określenie celów, na które może być przeznaczona </w:t>
      </w:r>
      <w:r w:rsidR="00C54CF5" w:rsidRPr="00F8598A">
        <w:rPr>
          <w:rFonts w:asciiTheme="minorHAnsi" w:hAnsiTheme="minorHAnsi"/>
          <w:sz w:val="24"/>
          <w:szCs w:val="24"/>
        </w:rPr>
        <w:t>P</w:t>
      </w:r>
      <w:r w:rsidRPr="00F8598A">
        <w:rPr>
          <w:rFonts w:asciiTheme="minorHAnsi" w:hAnsiTheme="minorHAnsi"/>
          <w:sz w:val="24"/>
          <w:szCs w:val="24"/>
        </w:rPr>
        <w:t>ożyczka;</w:t>
      </w:r>
    </w:p>
    <w:p w14:paraId="5F42AB5E" w14:textId="5C722DA3" w:rsidR="00DA655A" w:rsidRPr="00DA655A" w:rsidRDefault="00DA655A" w:rsidP="00ED35EE">
      <w:pPr>
        <w:pStyle w:val="Akapitzlist"/>
        <w:numPr>
          <w:ilvl w:val="0"/>
          <w:numId w:val="35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DA655A">
        <w:rPr>
          <w:rFonts w:asciiTheme="minorHAnsi" w:hAnsiTheme="minorHAnsi"/>
          <w:sz w:val="24"/>
          <w:szCs w:val="24"/>
        </w:rPr>
        <w:t xml:space="preserve">wymogi, które muszą spełniać przedsięwzięcia przewidziane do finansowania, a także wyłączenia </w:t>
      </w:r>
      <w:r w:rsidR="009D1BDA">
        <w:rPr>
          <w:rFonts w:asciiTheme="minorHAnsi" w:hAnsiTheme="minorHAnsi"/>
          <w:sz w:val="24"/>
          <w:szCs w:val="24"/>
        </w:rPr>
        <w:br/>
      </w:r>
      <w:r w:rsidRPr="00DA655A">
        <w:rPr>
          <w:rFonts w:asciiTheme="minorHAnsi" w:hAnsiTheme="minorHAnsi"/>
          <w:sz w:val="24"/>
          <w:szCs w:val="24"/>
        </w:rPr>
        <w:t>z finansowania;</w:t>
      </w:r>
    </w:p>
    <w:p w14:paraId="5C5A5E25" w14:textId="518BE17E" w:rsidR="00DA655A" w:rsidRPr="00DA655A" w:rsidRDefault="00DA655A" w:rsidP="00ED35EE">
      <w:pPr>
        <w:pStyle w:val="Akapitzlist"/>
        <w:numPr>
          <w:ilvl w:val="0"/>
          <w:numId w:val="35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DA655A">
        <w:rPr>
          <w:rFonts w:asciiTheme="minorHAnsi" w:hAnsiTheme="minorHAnsi"/>
          <w:sz w:val="24"/>
          <w:szCs w:val="24"/>
        </w:rPr>
        <w:t xml:space="preserve">warunki ubiegania się o </w:t>
      </w:r>
      <w:r w:rsidR="00C54CF5">
        <w:rPr>
          <w:rFonts w:asciiTheme="minorHAnsi" w:hAnsiTheme="minorHAnsi"/>
          <w:sz w:val="24"/>
          <w:szCs w:val="24"/>
        </w:rPr>
        <w:t>P</w:t>
      </w:r>
      <w:r w:rsidRPr="00DA655A">
        <w:rPr>
          <w:rFonts w:asciiTheme="minorHAnsi" w:hAnsiTheme="minorHAnsi"/>
          <w:sz w:val="24"/>
          <w:szCs w:val="24"/>
        </w:rPr>
        <w:t>ożyczkę;</w:t>
      </w:r>
    </w:p>
    <w:p w14:paraId="0C17AD0D" w14:textId="0A686F1C" w:rsidR="00DA655A" w:rsidRPr="00DA655A" w:rsidRDefault="00DA655A" w:rsidP="00ED35EE">
      <w:pPr>
        <w:pStyle w:val="Akapitzlist"/>
        <w:numPr>
          <w:ilvl w:val="0"/>
          <w:numId w:val="35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DA655A">
        <w:rPr>
          <w:rFonts w:asciiTheme="minorHAnsi" w:hAnsiTheme="minorHAnsi"/>
          <w:sz w:val="24"/>
          <w:szCs w:val="24"/>
        </w:rPr>
        <w:t xml:space="preserve">warunki udzielania </w:t>
      </w:r>
      <w:r w:rsidR="00C54CF5">
        <w:rPr>
          <w:rFonts w:asciiTheme="minorHAnsi" w:hAnsiTheme="minorHAnsi"/>
          <w:sz w:val="24"/>
          <w:szCs w:val="24"/>
        </w:rPr>
        <w:t>P</w:t>
      </w:r>
      <w:r w:rsidRPr="00DA655A">
        <w:rPr>
          <w:rFonts w:asciiTheme="minorHAnsi" w:hAnsiTheme="minorHAnsi"/>
          <w:sz w:val="24"/>
          <w:szCs w:val="24"/>
        </w:rPr>
        <w:t>ożyczek, w tym zasady odpłatności;</w:t>
      </w:r>
    </w:p>
    <w:p w14:paraId="28211BCA" w14:textId="15821AC2" w:rsidR="00DA655A" w:rsidRPr="00DA655A" w:rsidRDefault="00DA655A" w:rsidP="00ED35EE">
      <w:pPr>
        <w:pStyle w:val="Akapitzlist"/>
        <w:numPr>
          <w:ilvl w:val="0"/>
          <w:numId w:val="35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DA655A">
        <w:rPr>
          <w:rFonts w:asciiTheme="minorHAnsi" w:hAnsiTheme="minorHAnsi"/>
          <w:sz w:val="24"/>
          <w:szCs w:val="24"/>
        </w:rPr>
        <w:t xml:space="preserve">określenie zasad i warunków przyznawania </w:t>
      </w:r>
      <w:r w:rsidR="0070741D">
        <w:rPr>
          <w:rFonts w:asciiTheme="minorHAnsi" w:hAnsiTheme="minorHAnsi"/>
          <w:sz w:val="24"/>
          <w:szCs w:val="24"/>
        </w:rPr>
        <w:t>dotacji</w:t>
      </w:r>
      <w:r w:rsidR="005E1578">
        <w:rPr>
          <w:rFonts w:asciiTheme="minorHAnsi" w:hAnsiTheme="minorHAnsi"/>
          <w:sz w:val="24"/>
          <w:szCs w:val="24"/>
        </w:rPr>
        <w:t xml:space="preserve"> / </w:t>
      </w:r>
      <w:r w:rsidR="0070741D">
        <w:rPr>
          <w:rFonts w:asciiTheme="minorHAnsi" w:hAnsiTheme="minorHAnsi"/>
          <w:sz w:val="24"/>
          <w:szCs w:val="24"/>
        </w:rPr>
        <w:t>u</w:t>
      </w:r>
      <w:r w:rsidRPr="00DA655A">
        <w:rPr>
          <w:rFonts w:asciiTheme="minorHAnsi" w:hAnsiTheme="minorHAnsi"/>
          <w:sz w:val="24"/>
          <w:szCs w:val="24"/>
        </w:rPr>
        <w:t>morzenia</w:t>
      </w:r>
      <w:r w:rsidR="00C2480F">
        <w:rPr>
          <w:rFonts w:asciiTheme="minorHAnsi" w:hAnsiTheme="minorHAnsi"/>
          <w:sz w:val="24"/>
          <w:szCs w:val="24"/>
        </w:rPr>
        <w:t xml:space="preserve"> Pożyczek</w:t>
      </w:r>
      <w:r w:rsidRPr="00DA655A">
        <w:rPr>
          <w:rFonts w:asciiTheme="minorHAnsi" w:hAnsiTheme="minorHAnsi"/>
          <w:sz w:val="24"/>
          <w:szCs w:val="24"/>
        </w:rPr>
        <w:t>,</w:t>
      </w:r>
    </w:p>
    <w:p w14:paraId="6EDC9331" w14:textId="7CC9A4B9" w:rsidR="00B41C56" w:rsidRDefault="00DA655A" w:rsidP="00ED35EE">
      <w:pPr>
        <w:pStyle w:val="Akapitzlist"/>
        <w:numPr>
          <w:ilvl w:val="0"/>
          <w:numId w:val="35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DA655A">
        <w:rPr>
          <w:rFonts w:asciiTheme="minorHAnsi" w:hAnsiTheme="minorHAnsi"/>
          <w:sz w:val="24"/>
          <w:szCs w:val="24"/>
        </w:rPr>
        <w:t xml:space="preserve">zagadnienia związane z udzielaniem pomocy publicznej lub pomocy de </w:t>
      </w:r>
      <w:proofErr w:type="spellStart"/>
      <w:r w:rsidRPr="00DA655A">
        <w:rPr>
          <w:rFonts w:asciiTheme="minorHAnsi" w:hAnsiTheme="minorHAnsi"/>
          <w:sz w:val="24"/>
          <w:szCs w:val="24"/>
        </w:rPr>
        <w:t>minimis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</w:p>
    <w:p w14:paraId="76507204" w14:textId="189B8AA1" w:rsidR="00A91ADE" w:rsidRPr="00DA655A" w:rsidRDefault="00DA655A" w:rsidP="00DA655A">
      <w:pPr>
        <w:suppressAutoHyphens w:val="0"/>
        <w:overflowPunct/>
        <w:spacing w:after="0" w:line="240" w:lineRule="auto"/>
        <w:ind w:left="360"/>
        <w:jc w:val="both"/>
        <w:textAlignment w:val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są określone w Karcie produktu stanowiącej załącznik do </w:t>
      </w:r>
      <w:r w:rsidR="00837082">
        <w:rPr>
          <w:rFonts w:asciiTheme="minorHAnsi" w:hAnsiTheme="minorHAnsi"/>
          <w:sz w:val="24"/>
          <w:szCs w:val="24"/>
        </w:rPr>
        <w:t>wzoru</w:t>
      </w:r>
      <w:r>
        <w:rPr>
          <w:rFonts w:asciiTheme="minorHAnsi" w:hAnsiTheme="minorHAnsi"/>
          <w:sz w:val="24"/>
          <w:szCs w:val="24"/>
        </w:rPr>
        <w:t xml:space="preserve"> Umowy </w:t>
      </w:r>
      <w:r w:rsidR="00ED35EE">
        <w:rPr>
          <w:rFonts w:asciiTheme="minorHAnsi" w:hAnsiTheme="minorHAnsi"/>
          <w:sz w:val="24"/>
          <w:szCs w:val="24"/>
        </w:rPr>
        <w:t xml:space="preserve">Pożyczki </w:t>
      </w:r>
      <w:r>
        <w:rPr>
          <w:rFonts w:asciiTheme="minorHAnsi" w:hAnsiTheme="minorHAnsi"/>
          <w:sz w:val="24"/>
          <w:szCs w:val="24"/>
        </w:rPr>
        <w:t xml:space="preserve">stanowiącej załącznik do </w:t>
      </w:r>
      <w:r w:rsidR="00C35C87">
        <w:rPr>
          <w:rFonts w:asciiTheme="minorHAnsi" w:hAnsiTheme="minorHAnsi"/>
          <w:sz w:val="24"/>
          <w:szCs w:val="24"/>
        </w:rPr>
        <w:t>R</w:t>
      </w:r>
      <w:r>
        <w:rPr>
          <w:rFonts w:asciiTheme="minorHAnsi" w:hAnsiTheme="minorHAnsi"/>
          <w:sz w:val="24"/>
          <w:szCs w:val="24"/>
        </w:rPr>
        <w:t>egulaminu.</w:t>
      </w:r>
    </w:p>
    <w:p w14:paraId="48544E29" w14:textId="24246FBC" w:rsidR="00926760" w:rsidRPr="00250547" w:rsidRDefault="00926760" w:rsidP="00654FF6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>Wnioskodawca</w:t>
      </w:r>
      <w:r w:rsidR="00797339" w:rsidRPr="00250547">
        <w:rPr>
          <w:rFonts w:asciiTheme="minorHAnsi" w:hAnsiTheme="minorHAnsi"/>
          <w:sz w:val="24"/>
          <w:szCs w:val="24"/>
        </w:rPr>
        <w:t xml:space="preserve"> wnioskując o udzielenie Pożyczki składa do Pożyczkodawcy stosowny wniosek.</w:t>
      </w:r>
      <w:r w:rsidRPr="00250547">
        <w:rPr>
          <w:rFonts w:asciiTheme="minorHAnsi" w:hAnsiTheme="minorHAnsi"/>
          <w:sz w:val="24"/>
          <w:szCs w:val="24"/>
        </w:rPr>
        <w:t xml:space="preserve"> Formularze wniosków o przyznanie Pożyczki dostępne są w siedzibie Pożyczkodawcy oraz na stronie internetowej: </w:t>
      </w:r>
      <w:hyperlink r:id="rId8" w:history="1">
        <w:r w:rsidRPr="00250547">
          <w:rPr>
            <w:rStyle w:val="Hipercze"/>
            <w:rFonts w:asciiTheme="minorHAnsi" w:hAnsiTheme="minorHAnsi"/>
            <w:sz w:val="24"/>
            <w:szCs w:val="24"/>
          </w:rPr>
          <w:t>www.tise.pl</w:t>
        </w:r>
      </w:hyperlink>
      <w:r w:rsidRPr="00250547">
        <w:rPr>
          <w:rFonts w:asciiTheme="minorHAnsi" w:hAnsiTheme="minorHAnsi"/>
          <w:sz w:val="24"/>
          <w:szCs w:val="24"/>
        </w:rPr>
        <w:t xml:space="preserve"> </w:t>
      </w:r>
    </w:p>
    <w:p w14:paraId="65474F43" w14:textId="5AB51ACD" w:rsidR="00926760" w:rsidRPr="00250547" w:rsidRDefault="00926760" w:rsidP="00654FF6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 xml:space="preserve">Wnioski o przyznanie Pożyczki należy składać </w:t>
      </w:r>
      <w:r w:rsidR="004F1FEB" w:rsidRPr="00250547">
        <w:rPr>
          <w:rFonts w:asciiTheme="minorHAnsi" w:hAnsiTheme="minorHAnsi"/>
          <w:sz w:val="24"/>
          <w:szCs w:val="24"/>
        </w:rPr>
        <w:t>osobiście, drogą mailową</w:t>
      </w:r>
      <w:r w:rsidR="009C478F" w:rsidRPr="00250547">
        <w:rPr>
          <w:rFonts w:asciiTheme="minorHAnsi" w:hAnsiTheme="minorHAnsi"/>
          <w:sz w:val="24"/>
          <w:szCs w:val="24"/>
        </w:rPr>
        <w:t xml:space="preserve"> lub </w:t>
      </w:r>
      <w:r w:rsidR="004F1FEB" w:rsidRPr="00250547">
        <w:rPr>
          <w:rFonts w:asciiTheme="minorHAnsi" w:hAnsiTheme="minorHAnsi"/>
          <w:sz w:val="24"/>
          <w:szCs w:val="24"/>
        </w:rPr>
        <w:t>pocztową</w:t>
      </w:r>
      <w:r w:rsidR="009C478F" w:rsidRPr="00250547">
        <w:rPr>
          <w:rFonts w:asciiTheme="minorHAnsi" w:hAnsiTheme="minorHAnsi"/>
          <w:sz w:val="24"/>
          <w:szCs w:val="24"/>
        </w:rPr>
        <w:t>,</w:t>
      </w:r>
      <w:r w:rsidR="004F1FEB" w:rsidRPr="00250547">
        <w:rPr>
          <w:rFonts w:asciiTheme="minorHAnsi" w:hAnsiTheme="minorHAnsi"/>
          <w:sz w:val="24"/>
          <w:szCs w:val="24"/>
        </w:rPr>
        <w:t xml:space="preserve"> </w:t>
      </w:r>
      <w:r w:rsidRPr="00250547">
        <w:rPr>
          <w:rFonts w:asciiTheme="minorHAnsi" w:hAnsiTheme="minorHAnsi"/>
          <w:sz w:val="24"/>
          <w:szCs w:val="24"/>
        </w:rPr>
        <w:t xml:space="preserve">w </w:t>
      </w:r>
      <w:r w:rsidRPr="00250547">
        <w:rPr>
          <w:rFonts w:asciiTheme="minorHAnsi" w:hAnsiTheme="minorHAnsi"/>
          <w:sz w:val="24"/>
          <w:szCs w:val="24"/>
        </w:rPr>
        <w:lastRenderedPageBreak/>
        <w:t>biurach Pożyczkodawcy lub upoważnionym przedstawicielom i partnerom Pożyczkodawcy</w:t>
      </w:r>
      <w:r w:rsidR="009C478F" w:rsidRPr="00250547">
        <w:rPr>
          <w:rFonts w:asciiTheme="minorHAnsi" w:hAnsiTheme="minorHAnsi"/>
          <w:sz w:val="24"/>
          <w:szCs w:val="24"/>
        </w:rPr>
        <w:t>.</w:t>
      </w:r>
      <w:r w:rsidRPr="00250547">
        <w:rPr>
          <w:rFonts w:asciiTheme="minorHAnsi" w:hAnsiTheme="minorHAnsi"/>
          <w:sz w:val="24"/>
          <w:szCs w:val="24"/>
        </w:rPr>
        <w:t xml:space="preserve"> </w:t>
      </w:r>
    </w:p>
    <w:p w14:paraId="2FDD905B" w14:textId="1C802D7F" w:rsidR="00926760" w:rsidRPr="00250547" w:rsidRDefault="00926760" w:rsidP="00654FF6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>Wniosek o udzielenie Pożyczki p</w:t>
      </w:r>
      <w:r w:rsidR="00D73801" w:rsidRPr="00250547">
        <w:rPr>
          <w:rFonts w:asciiTheme="minorHAnsi" w:hAnsiTheme="minorHAnsi"/>
          <w:sz w:val="24"/>
          <w:szCs w:val="24"/>
        </w:rPr>
        <w:t>odpisują</w:t>
      </w:r>
      <w:r w:rsidRPr="00250547">
        <w:rPr>
          <w:rFonts w:asciiTheme="minorHAnsi" w:hAnsiTheme="minorHAnsi"/>
          <w:sz w:val="24"/>
          <w:szCs w:val="24"/>
        </w:rPr>
        <w:t xml:space="preserve"> osoby upoważnione do składania oświadczeń w zakresie praw i obowiązków majątkowych </w:t>
      </w:r>
      <w:r w:rsidR="007B5B78" w:rsidRPr="00250547">
        <w:rPr>
          <w:rFonts w:asciiTheme="minorHAnsi" w:hAnsiTheme="minorHAnsi"/>
          <w:sz w:val="24"/>
          <w:szCs w:val="24"/>
        </w:rPr>
        <w:t>Wnioskodawcy</w:t>
      </w:r>
      <w:r w:rsidRPr="00250547">
        <w:rPr>
          <w:rFonts w:asciiTheme="minorHAnsi" w:hAnsiTheme="minorHAnsi"/>
          <w:sz w:val="24"/>
          <w:szCs w:val="24"/>
        </w:rPr>
        <w:t>.</w:t>
      </w:r>
    </w:p>
    <w:p w14:paraId="695AB923" w14:textId="76FB0FC9" w:rsidR="00926760" w:rsidRPr="00250547" w:rsidRDefault="00926760" w:rsidP="00654FF6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sz w:val="24"/>
          <w:szCs w:val="24"/>
        </w:rPr>
        <w:t xml:space="preserve">Wniosek o udzielenie Pożyczki wraz </w:t>
      </w:r>
      <w:r w:rsidR="009D1BDA">
        <w:rPr>
          <w:sz w:val="24"/>
          <w:szCs w:val="24"/>
        </w:rPr>
        <w:br/>
      </w:r>
      <w:r w:rsidRPr="00250547">
        <w:rPr>
          <w:sz w:val="24"/>
          <w:szCs w:val="24"/>
        </w:rPr>
        <w:t>z wymaganymi załącznikami stanowi podstawę do oceny i</w:t>
      </w:r>
      <w:r w:rsidRPr="00250547">
        <w:rPr>
          <w:rFonts w:asciiTheme="minorHAnsi" w:hAnsiTheme="minorHAnsi"/>
          <w:sz w:val="24"/>
          <w:szCs w:val="24"/>
        </w:rPr>
        <w:t xml:space="preserve"> podjęcia decyzji o przyznaniu Pożyczki.</w:t>
      </w:r>
    </w:p>
    <w:p w14:paraId="587D58A4" w14:textId="657C2536" w:rsidR="00926760" w:rsidRPr="00250547" w:rsidRDefault="00926760" w:rsidP="00654FF6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 xml:space="preserve">Wszystkie informacje podane we wniosku </w:t>
      </w:r>
      <w:r w:rsidR="007B5B78" w:rsidRPr="00250547">
        <w:rPr>
          <w:rFonts w:asciiTheme="minorHAnsi" w:hAnsiTheme="minorHAnsi"/>
          <w:sz w:val="24"/>
          <w:szCs w:val="24"/>
        </w:rPr>
        <w:t xml:space="preserve">Wnioskodawca </w:t>
      </w:r>
      <w:r w:rsidRPr="00250547">
        <w:rPr>
          <w:rFonts w:asciiTheme="minorHAnsi" w:hAnsiTheme="minorHAnsi"/>
          <w:sz w:val="24"/>
          <w:szCs w:val="24"/>
        </w:rPr>
        <w:t xml:space="preserve">jest zobowiązany uwiarygodnić odpowiednimi dokumentami. W szczególności dotyczy to: </w:t>
      </w:r>
    </w:p>
    <w:p w14:paraId="5BBE7F1E" w14:textId="77777777" w:rsidR="00926760" w:rsidRPr="00250547" w:rsidRDefault="00926760" w:rsidP="00654FF6">
      <w:pPr>
        <w:pStyle w:val="Akapitzlist"/>
        <w:numPr>
          <w:ilvl w:val="0"/>
          <w:numId w:val="22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 xml:space="preserve">zakresu rzeczowego Inwestycji, </w:t>
      </w:r>
    </w:p>
    <w:p w14:paraId="361F7F2F" w14:textId="77777777" w:rsidR="00926760" w:rsidRPr="00250547" w:rsidRDefault="00926760" w:rsidP="00654FF6">
      <w:pPr>
        <w:pStyle w:val="Akapitzlist"/>
        <w:numPr>
          <w:ilvl w:val="0"/>
          <w:numId w:val="22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 xml:space="preserve">wydatków inwestycyjnych i źródeł finansowania Inwestycji, </w:t>
      </w:r>
    </w:p>
    <w:p w14:paraId="715F0D61" w14:textId="77777777" w:rsidR="00926760" w:rsidRPr="00250547" w:rsidRDefault="00926760" w:rsidP="00654FF6">
      <w:pPr>
        <w:pStyle w:val="Akapitzlist"/>
        <w:numPr>
          <w:ilvl w:val="0"/>
          <w:numId w:val="22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 xml:space="preserve">pozwoleń, licencji i koncesji wymaganych przepisami prawa, </w:t>
      </w:r>
    </w:p>
    <w:p w14:paraId="6691443D" w14:textId="77777777" w:rsidR="00926760" w:rsidRPr="00250547" w:rsidRDefault="00926760" w:rsidP="00654FF6">
      <w:pPr>
        <w:pStyle w:val="Akapitzlist"/>
        <w:numPr>
          <w:ilvl w:val="0"/>
          <w:numId w:val="22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 xml:space="preserve">zaciągniętych zobowiązań kredytowych </w:t>
      </w:r>
      <w:r w:rsidRPr="00250547">
        <w:rPr>
          <w:rFonts w:asciiTheme="minorHAnsi" w:hAnsiTheme="minorHAnsi"/>
          <w:sz w:val="24"/>
          <w:szCs w:val="24"/>
        </w:rPr>
        <w:br/>
        <w:t>i pożyczkowych oraz ich obsługi.</w:t>
      </w:r>
    </w:p>
    <w:p w14:paraId="6DF3B7B1" w14:textId="77777777" w:rsidR="00926760" w:rsidRPr="00250547" w:rsidRDefault="00926760" w:rsidP="00654FF6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>Wniosek podlega analizie pod względem:</w:t>
      </w:r>
    </w:p>
    <w:p w14:paraId="39DAF1D8" w14:textId="2221FCB6" w:rsidR="00926760" w:rsidRPr="00250547" w:rsidRDefault="00926760" w:rsidP="00E66543">
      <w:pPr>
        <w:pStyle w:val="Akapitzlist"/>
        <w:numPr>
          <w:ilvl w:val="0"/>
          <w:numId w:val="39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>oceny formalno-prawnej złożonych dokumentów, w tym sprawdzenia wiarygodności</w:t>
      </w:r>
      <w:r w:rsidR="00D73801" w:rsidRPr="00250547">
        <w:rPr>
          <w:rFonts w:asciiTheme="minorHAnsi" w:hAnsiTheme="minorHAnsi"/>
          <w:sz w:val="24"/>
          <w:szCs w:val="24"/>
        </w:rPr>
        <w:t xml:space="preserve"> </w:t>
      </w:r>
      <w:r w:rsidRPr="00250547">
        <w:rPr>
          <w:rFonts w:asciiTheme="minorHAnsi" w:hAnsiTheme="minorHAnsi"/>
          <w:sz w:val="24"/>
          <w:szCs w:val="24"/>
        </w:rPr>
        <w:t xml:space="preserve">dokumentacji przedstawionej przez Wnioskodawcę </w:t>
      </w:r>
      <w:r w:rsidRPr="00250547">
        <w:rPr>
          <w:rFonts w:asciiTheme="minorHAnsi" w:hAnsiTheme="minorHAnsi"/>
          <w:sz w:val="24"/>
          <w:szCs w:val="24"/>
        </w:rPr>
        <w:br/>
        <w:t xml:space="preserve">w zewnętrznych bazach danych, </w:t>
      </w:r>
      <w:r w:rsidR="009D1BDA">
        <w:rPr>
          <w:rFonts w:asciiTheme="minorHAnsi" w:hAnsiTheme="minorHAnsi"/>
          <w:sz w:val="24"/>
          <w:szCs w:val="24"/>
        </w:rPr>
        <w:br/>
      </w:r>
      <w:r w:rsidR="000F5BA2">
        <w:rPr>
          <w:rFonts w:asciiTheme="minorHAnsi" w:hAnsiTheme="minorHAnsi"/>
          <w:sz w:val="24"/>
          <w:szCs w:val="24"/>
        </w:rPr>
        <w:t xml:space="preserve">i </w:t>
      </w:r>
      <w:r w:rsidRPr="00250547">
        <w:rPr>
          <w:rFonts w:asciiTheme="minorHAnsi" w:hAnsiTheme="minorHAnsi"/>
          <w:sz w:val="24"/>
          <w:szCs w:val="24"/>
        </w:rPr>
        <w:t xml:space="preserve">wywiązywania się przez Wnioskodawcę ze zobowiązań </w:t>
      </w:r>
      <w:r w:rsidR="000F5BA2">
        <w:rPr>
          <w:rFonts w:asciiTheme="minorHAnsi" w:hAnsiTheme="minorHAnsi"/>
          <w:sz w:val="24"/>
          <w:szCs w:val="24"/>
        </w:rPr>
        <w:t xml:space="preserve">wobec </w:t>
      </w:r>
      <w:r w:rsidRPr="00250547">
        <w:rPr>
          <w:rFonts w:asciiTheme="minorHAnsi" w:hAnsiTheme="minorHAnsi"/>
          <w:sz w:val="24"/>
          <w:szCs w:val="24"/>
        </w:rPr>
        <w:t>US, ZUS i innych podmiotów, z którymi współpracuje,</w:t>
      </w:r>
    </w:p>
    <w:p w14:paraId="0FAD44C1" w14:textId="2B5863C6" w:rsidR="00926760" w:rsidRPr="00250547" w:rsidRDefault="00926760" w:rsidP="00E66543">
      <w:pPr>
        <w:pStyle w:val="Akapitzlist"/>
        <w:numPr>
          <w:ilvl w:val="0"/>
          <w:numId w:val="39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>oceny możliwości spłaty Pożyczki przez Wnioskodawcę</w:t>
      </w:r>
      <w:r w:rsidR="00D73801" w:rsidRPr="00250547">
        <w:rPr>
          <w:rFonts w:asciiTheme="minorHAnsi" w:hAnsiTheme="minorHAnsi"/>
          <w:sz w:val="24"/>
          <w:szCs w:val="24"/>
        </w:rPr>
        <w:t xml:space="preserve"> </w:t>
      </w:r>
      <w:r w:rsidRPr="00250547">
        <w:rPr>
          <w:rFonts w:asciiTheme="minorHAnsi" w:hAnsiTheme="minorHAnsi"/>
          <w:sz w:val="24"/>
          <w:szCs w:val="24"/>
        </w:rPr>
        <w:t xml:space="preserve">z prowadzonej </w:t>
      </w:r>
      <w:r w:rsidR="00D73801" w:rsidRPr="00250547">
        <w:rPr>
          <w:rFonts w:asciiTheme="minorHAnsi" w:hAnsiTheme="minorHAnsi"/>
          <w:sz w:val="24"/>
          <w:szCs w:val="24"/>
        </w:rPr>
        <w:t>d</w:t>
      </w:r>
      <w:r w:rsidRPr="00250547">
        <w:rPr>
          <w:rFonts w:asciiTheme="minorHAnsi" w:hAnsiTheme="minorHAnsi"/>
          <w:sz w:val="24"/>
          <w:szCs w:val="24"/>
        </w:rPr>
        <w:t>ziałalności</w:t>
      </w:r>
      <w:r w:rsidR="004E77E0" w:rsidRPr="00250547">
        <w:rPr>
          <w:rFonts w:asciiTheme="minorHAnsi" w:hAnsiTheme="minorHAnsi"/>
          <w:sz w:val="24"/>
          <w:szCs w:val="24"/>
        </w:rPr>
        <w:t xml:space="preserve"> </w:t>
      </w:r>
      <w:r w:rsidR="00D73801" w:rsidRPr="00250547">
        <w:rPr>
          <w:rFonts w:asciiTheme="minorHAnsi" w:hAnsiTheme="minorHAnsi"/>
          <w:sz w:val="24"/>
          <w:szCs w:val="24"/>
        </w:rPr>
        <w:t>g</w:t>
      </w:r>
      <w:r w:rsidR="004E77E0" w:rsidRPr="00250547">
        <w:rPr>
          <w:rFonts w:asciiTheme="minorHAnsi" w:hAnsiTheme="minorHAnsi"/>
          <w:sz w:val="24"/>
          <w:szCs w:val="24"/>
        </w:rPr>
        <w:t>ospodarczej</w:t>
      </w:r>
      <w:r w:rsidR="00734D7F" w:rsidRPr="00250547">
        <w:rPr>
          <w:rFonts w:asciiTheme="minorHAnsi" w:hAnsiTheme="minorHAnsi"/>
          <w:sz w:val="24"/>
          <w:szCs w:val="24"/>
        </w:rPr>
        <w:t>,</w:t>
      </w:r>
    </w:p>
    <w:p w14:paraId="05336487" w14:textId="2438FBCC" w:rsidR="00926760" w:rsidRPr="00250547" w:rsidRDefault="00926760" w:rsidP="00E66543">
      <w:pPr>
        <w:pStyle w:val="Akapitzlist"/>
        <w:numPr>
          <w:ilvl w:val="0"/>
          <w:numId w:val="39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>oceny wpływu, jaki będzie miała Pożyczka na funkcjonowanie przedsiębiorstwa Wnioskodawcy</w:t>
      </w:r>
      <w:r w:rsidR="004E77E0" w:rsidRPr="00250547">
        <w:rPr>
          <w:rFonts w:asciiTheme="minorHAnsi" w:hAnsiTheme="minorHAnsi"/>
          <w:sz w:val="24"/>
          <w:szCs w:val="24"/>
        </w:rPr>
        <w:t>,</w:t>
      </w:r>
    </w:p>
    <w:p w14:paraId="1FA43C4D" w14:textId="39208BAA" w:rsidR="00926760" w:rsidRPr="00250547" w:rsidRDefault="00926760" w:rsidP="00E66543">
      <w:pPr>
        <w:pStyle w:val="Akapitzlist"/>
        <w:numPr>
          <w:ilvl w:val="0"/>
          <w:numId w:val="39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>określeniu stopnia ryzyka</w:t>
      </w:r>
      <w:r w:rsidR="004E77E0" w:rsidRPr="00250547">
        <w:rPr>
          <w:rFonts w:asciiTheme="minorHAnsi" w:hAnsiTheme="minorHAnsi"/>
          <w:sz w:val="24"/>
          <w:szCs w:val="24"/>
        </w:rPr>
        <w:t>,</w:t>
      </w:r>
    </w:p>
    <w:p w14:paraId="7AAA24B8" w14:textId="309AC855" w:rsidR="00926760" w:rsidRPr="00250547" w:rsidRDefault="00926760" w:rsidP="00E66543">
      <w:pPr>
        <w:pStyle w:val="Akapitzlist"/>
        <w:numPr>
          <w:ilvl w:val="0"/>
          <w:numId w:val="39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>oceny proponowanych zabezpieczeń</w:t>
      </w:r>
      <w:r w:rsidR="004E77E0" w:rsidRPr="00250547">
        <w:rPr>
          <w:rFonts w:asciiTheme="minorHAnsi" w:hAnsiTheme="minorHAnsi"/>
          <w:sz w:val="24"/>
          <w:szCs w:val="24"/>
        </w:rPr>
        <w:t>,</w:t>
      </w:r>
    </w:p>
    <w:p w14:paraId="6C4FA35F" w14:textId="15105D1A" w:rsidR="00926760" w:rsidRPr="00250547" w:rsidRDefault="004E77E0" w:rsidP="00E66543">
      <w:pPr>
        <w:pStyle w:val="Akapitzlist"/>
        <w:numPr>
          <w:ilvl w:val="0"/>
          <w:numId w:val="39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>w przypadku udzielenia w ramach</w:t>
      </w:r>
      <w:r w:rsidR="009302DD" w:rsidRPr="00250547">
        <w:rPr>
          <w:rFonts w:asciiTheme="minorHAnsi" w:hAnsiTheme="minorHAnsi"/>
          <w:sz w:val="24"/>
          <w:szCs w:val="24"/>
        </w:rPr>
        <w:t xml:space="preserve"> Umowy Pożyczki pomoc</w:t>
      </w:r>
      <w:r w:rsidRPr="00250547">
        <w:rPr>
          <w:rFonts w:asciiTheme="minorHAnsi" w:hAnsiTheme="minorHAnsi"/>
          <w:sz w:val="24"/>
          <w:szCs w:val="24"/>
        </w:rPr>
        <w:t>y</w:t>
      </w:r>
      <w:r w:rsidR="009302DD" w:rsidRPr="0025054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9302DD" w:rsidRPr="00250547">
        <w:rPr>
          <w:rFonts w:asciiTheme="minorHAnsi" w:hAnsiTheme="minorHAnsi"/>
          <w:sz w:val="24"/>
          <w:szCs w:val="24"/>
        </w:rPr>
        <w:t>minimis</w:t>
      </w:r>
      <w:proofErr w:type="spellEnd"/>
      <w:r w:rsidR="009302DD" w:rsidRPr="00250547">
        <w:rPr>
          <w:rFonts w:asciiTheme="minorHAnsi" w:hAnsiTheme="minorHAnsi"/>
          <w:sz w:val="24"/>
          <w:szCs w:val="24"/>
        </w:rPr>
        <w:t xml:space="preserve"> </w:t>
      </w:r>
      <w:r w:rsidR="000F5BA2">
        <w:rPr>
          <w:rFonts w:asciiTheme="minorHAnsi" w:hAnsiTheme="minorHAnsi"/>
          <w:sz w:val="24"/>
          <w:szCs w:val="24"/>
        </w:rPr>
        <w:t xml:space="preserve">- </w:t>
      </w:r>
      <w:r w:rsidRPr="00250547">
        <w:rPr>
          <w:rFonts w:asciiTheme="minorHAnsi" w:hAnsiTheme="minorHAnsi"/>
          <w:sz w:val="24"/>
          <w:szCs w:val="24"/>
        </w:rPr>
        <w:t>weryfikacj</w:t>
      </w:r>
      <w:r w:rsidR="000F5BA2">
        <w:rPr>
          <w:rFonts w:asciiTheme="minorHAnsi" w:hAnsiTheme="minorHAnsi"/>
          <w:sz w:val="24"/>
          <w:szCs w:val="24"/>
        </w:rPr>
        <w:t>i</w:t>
      </w:r>
      <w:r w:rsidRPr="00250547">
        <w:rPr>
          <w:rFonts w:asciiTheme="minorHAnsi" w:hAnsiTheme="minorHAnsi"/>
          <w:sz w:val="24"/>
          <w:szCs w:val="24"/>
        </w:rPr>
        <w:t xml:space="preserve"> </w:t>
      </w:r>
      <w:r w:rsidR="00926760" w:rsidRPr="00250547">
        <w:rPr>
          <w:rFonts w:asciiTheme="minorHAnsi" w:hAnsiTheme="minorHAnsi"/>
          <w:sz w:val="24"/>
          <w:szCs w:val="24"/>
        </w:rPr>
        <w:t>dopuszczalności udzielenia Wnioskodawcy</w:t>
      </w:r>
      <w:r w:rsidRPr="00250547">
        <w:rPr>
          <w:rFonts w:asciiTheme="minorHAnsi" w:hAnsiTheme="minorHAnsi"/>
          <w:sz w:val="24"/>
          <w:szCs w:val="24"/>
        </w:rPr>
        <w:t xml:space="preserve"> tej</w:t>
      </w:r>
      <w:r w:rsidR="00926760" w:rsidRPr="00250547">
        <w:rPr>
          <w:rFonts w:asciiTheme="minorHAnsi" w:hAnsiTheme="minorHAnsi"/>
          <w:sz w:val="24"/>
          <w:szCs w:val="24"/>
        </w:rPr>
        <w:t xml:space="preserve"> pomocy oraz zapewnienia jej zgodności z właściwymi przepisami </w:t>
      </w:r>
      <w:r w:rsidRPr="00250547">
        <w:rPr>
          <w:rFonts w:asciiTheme="minorHAnsi" w:hAnsiTheme="minorHAnsi"/>
          <w:sz w:val="24"/>
          <w:szCs w:val="24"/>
        </w:rPr>
        <w:t xml:space="preserve">prawa </w:t>
      </w:r>
      <w:r w:rsidR="00926760" w:rsidRPr="00250547">
        <w:rPr>
          <w:rFonts w:asciiTheme="minorHAnsi" w:hAnsiTheme="minorHAnsi"/>
          <w:sz w:val="24"/>
          <w:szCs w:val="24"/>
        </w:rPr>
        <w:t xml:space="preserve">oraz zapisami Umowy Pożyczki w zakresie obszarów preferencji uprawniających do udzielenia pomocy de </w:t>
      </w:r>
      <w:proofErr w:type="spellStart"/>
      <w:r w:rsidR="00926760" w:rsidRPr="00250547">
        <w:rPr>
          <w:rFonts w:asciiTheme="minorHAnsi" w:hAnsiTheme="minorHAnsi"/>
          <w:sz w:val="24"/>
          <w:szCs w:val="24"/>
        </w:rPr>
        <w:t>minimis</w:t>
      </w:r>
      <w:proofErr w:type="spellEnd"/>
      <w:r w:rsidR="009302DD" w:rsidRPr="00250547">
        <w:rPr>
          <w:rFonts w:asciiTheme="minorHAnsi" w:hAnsiTheme="minorHAnsi"/>
          <w:sz w:val="24"/>
          <w:szCs w:val="24"/>
        </w:rPr>
        <w:t>.</w:t>
      </w:r>
    </w:p>
    <w:p w14:paraId="719E0035" w14:textId="006933AD" w:rsidR="00904B9E" w:rsidRPr="00250547" w:rsidRDefault="00904B9E" w:rsidP="002833A2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</w:rPr>
        <w:t>Pożyczkodawca zobowiązuje Wnioskodawcę do przestrzegania dodatkowych warunków wynikających z parametrów właściwych dla pożyczki. Pożyczkodawca udostępnia je Wnioskodawcy w odrębnym dokumencie - Karta Produktu.</w:t>
      </w:r>
      <w:r w:rsidR="002833A2" w:rsidRPr="00250547">
        <w:rPr>
          <w:rFonts w:asciiTheme="minorHAnsi" w:hAnsiTheme="minorHAnsi"/>
          <w:sz w:val="24"/>
          <w:szCs w:val="24"/>
        </w:rPr>
        <w:t xml:space="preserve"> Karta Produktu jest dostępna dla Wnioskodawcy w każdym czasie (także po zawarciu Umowy Pożyczki) na stronie: </w:t>
      </w:r>
      <w:hyperlink r:id="rId9" w:history="1">
        <w:r w:rsidR="002833A2" w:rsidRPr="00250547">
          <w:rPr>
            <w:rStyle w:val="Hipercze"/>
            <w:rFonts w:asciiTheme="minorHAnsi" w:hAnsiTheme="minorHAnsi"/>
            <w:sz w:val="24"/>
            <w:szCs w:val="24"/>
          </w:rPr>
          <w:t>www.tise.pl</w:t>
        </w:r>
      </w:hyperlink>
      <w:r w:rsidR="002833A2" w:rsidRPr="00250547">
        <w:rPr>
          <w:rFonts w:asciiTheme="minorHAnsi" w:hAnsiTheme="minorHAnsi"/>
          <w:sz w:val="24"/>
          <w:szCs w:val="24"/>
        </w:rPr>
        <w:t xml:space="preserve"> </w:t>
      </w:r>
    </w:p>
    <w:p w14:paraId="07A835B6" w14:textId="1616D9BF" w:rsidR="00904B9E" w:rsidRPr="00250547" w:rsidRDefault="00904B9E" w:rsidP="002833A2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250547">
        <w:rPr>
          <w:rFonts w:asciiTheme="minorHAnsi" w:hAnsiTheme="minorHAnsi"/>
          <w:sz w:val="24"/>
          <w:szCs w:val="24"/>
          <w:u w:val="single"/>
        </w:rPr>
        <w:t xml:space="preserve">Wnioskodawca powinien zapoznać się </w:t>
      </w:r>
      <w:r w:rsidR="009D1BDA">
        <w:rPr>
          <w:rFonts w:asciiTheme="minorHAnsi" w:hAnsiTheme="minorHAnsi"/>
          <w:sz w:val="24"/>
          <w:szCs w:val="24"/>
          <w:u w:val="single"/>
        </w:rPr>
        <w:br/>
      </w:r>
      <w:r w:rsidRPr="00250547">
        <w:rPr>
          <w:rFonts w:asciiTheme="minorHAnsi" w:hAnsiTheme="minorHAnsi"/>
          <w:sz w:val="24"/>
          <w:szCs w:val="24"/>
          <w:u w:val="single"/>
        </w:rPr>
        <w:t xml:space="preserve">z </w:t>
      </w:r>
      <w:r w:rsidR="002833A2" w:rsidRPr="00250547">
        <w:rPr>
          <w:rFonts w:asciiTheme="minorHAnsi" w:hAnsiTheme="minorHAnsi"/>
          <w:sz w:val="24"/>
          <w:szCs w:val="24"/>
          <w:u w:val="single"/>
        </w:rPr>
        <w:t>treścią Karty Produktu na etapie ubiegania się o pożyczkę, lecz nie później niż</w:t>
      </w:r>
      <w:r w:rsidRPr="00250547">
        <w:rPr>
          <w:rFonts w:asciiTheme="minorHAnsi" w:hAnsiTheme="minorHAnsi"/>
          <w:sz w:val="24"/>
          <w:szCs w:val="24"/>
          <w:u w:val="single"/>
        </w:rPr>
        <w:t xml:space="preserve"> przed zawarciem Umowy Pożyczki. </w:t>
      </w:r>
    </w:p>
    <w:p w14:paraId="463B6F85" w14:textId="52005796" w:rsidR="00926760" w:rsidRDefault="004E77E0" w:rsidP="00654FF6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Pożyczkodawca</w:t>
      </w:r>
      <w:r w:rsidR="00926760" w:rsidRPr="00926760">
        <w:rPr>
          <w:rFonts w:asciiTheme="minorHAnsi" w:hAnsiTheme="minorHAnsi"/>
          <w:sz w:val="24"/>
          <w:szCs w:val="24"/>
        </w:rPr>
        <w:t xml:space="preserve"> podejmuje decyzję </w:t>
      </w:r>
      <w:r w:rsidR="009D1BDA">
        <w:rPr>
          <w:rFonts w:asciiTheme="minorHAnsi" w:hAnsiTheme="minorHAnsi"/>
          <w:sz w:val="24"/>
          <w:szCs w:val="24"/>
        </w:rPr>
        <w:br/>
      </w:r>
      <w:r w:rsidR="00926760" w:rsidRPr="00926760">
        <w:rPr>
          <w:rFonts w:asciiTheme="minorHAnsi" w:hAnsiTheme="minorHAnsi"/>
          <w:sz w:val="24"/>
          <w:szCs w:val="24"/>
        </w:rPr>
        <w:t>o udzieleniu Pożyczki w terminie maksymalnie 14 dni</w:t>
      </w:r>
      <w:r w:rsidR="009302DD">
        <w:rPr>
          <w:rFonts w:asciiTheme="minorHAnsi" w:hAnsiTheme="minorHAnsi"/>
          <w:sz w:val="24"/>
          <w:szCs w:val="24"/>
        </w:rPr>
        <w:t xml:space="preserve"> roboczych</w:t>
      </w:r>
      <w:r w:rsidR="00926760" w:rsidRPr="00926760">
        <w:rPr>
          <w:rFonts w:asciiTheme="minorHAnsi" w:hAnsiTheme="minorHAnsi"/>
          <w:sz w:val="24"/>
          <w:szCs w:val="24"/>
        </w:rPr>
        <w:t xml:space="preserve">, licząc od dnia złożenia kompletu dokumentów. </w:t>
      </w:r>
      <w:r w:rsidR="009D1BDA">
        <w:rPr>
          <w:rFonts w:asciiTheme="minorHAnsi" w:hAnsiTheme="minorHAnsi"/>
          <w:sz w:val="24"/>
          <w:szCs w:val="24"/>
        </w:rPr>
        <w:br/>
      </w:r>
      <w:r w:rsidR="00926760" w:rsidRPr="00926760">
        <w:rPr>
          <w:rFonts w:asciiTheme="minorHAnsi" w:hAnsiTheme="minorHAnsi"/>
          <w:sz w:val="24"/>
          <w:szCs w:val="24"/>
        </w:rPr>
        <w:t>W uzasadnionych przypadkach termin ten może ulec wydłużeniu.</w:t>
      </w:r>
    </w:p>
    <w:p w14:paraId="71320C78" w14:textId="6B8E42B7" w:rsidR="00926760" w:rsidRDefault="00926760" w:rsidP="00654FF6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926760">
        <w:rPr>
          <w:rFonts w:asciiTheme="minorHAnsi" w:hAnsiTheme="minorHAnsi"/>
          <w:sz w:val="24"/>
          <w:szCs w:val="24"/>
        </w:rPr>
        <w:t xml:space="preserve">W przypadku gdy informacje podane we wniosku lub w załącznikach nie pozwalają na kompleksową ocenę ekonomiczno-finansową, </w:t>
      </w:r>
      <w:r w:rsidR="007B5B78">
        <w:rPr>
          <w:rFonts w:asciiTheme="minorHAnsi" w:hAnsiTheme="minorHAnsi"/>
          <w:sz w:val="24"/>
          <w:szCs w:val="24"/>
        </w:rPr>
        <w:t>Wnioskodawca</w:t>
      </w:r>
      <w:r w:rsidR="007B5B78" w:rsidRPr="00926760">
        <w:rPr>
          <w:rFonts w:asciiTheme="minorHAnsi" w:hAnsiTheme="minorHAnsi"/>
          <w:sz w:val="24"/>
          <w:szCs w:val="24"/>
        </w:rPr>
        <w:t xml:space="preserve"> </w:t>
      </w:r>
      <w:r w:rsidRPr="00926760">
        <w:rPr>
          <w:rFonts w:asciiTheme="minorHAnsi" w:hAnsiTheme="minorHAnsi"/>
          <w:sz w:val="24"/>
          <w:szCs w:val="24"/>
        </w:rPr>
        <w:t>powiadamiany jest o konieczności uzupełnienia wniosku w terminie</w:t>
      </w:r>
      <w:r w:rsidR="00EF2C94">
        <w:rPr>
          <w:rFonts w:asciiTheme="minorHAnsi" w:hAnsiTheme="minorHAnsi"/>
          <w:sz w:val="24"/>
          <w:szCs w:val="24"/>
        </w:rPr>
        <w:t xml:space="preserve"> wskazanym przez </w:t>
      </w:r>
      <w:r w:rsidR="00D73801">
        <w:rPr>
          <w:rFonts w:asciiTheme="minorHAnsi" w:hAnsiTheme="minorHAnsi"/>
          <w:sz w:val="24"/>
          <w:szCs w:val="24"/>
        </w:rPr>
        <w:t>Pożyczkodawcę</w:t>
      </w:r>
      <w:r w:rsidRPr="00926760">
        <w:rPr>
          <w:rFonts w:asciiTheme="minorHAnsi" w:hAnsiTheme="minorHAnsi"/>
          <w:sz w:val="24"/>
          <w:szCs w:val="24"/>
        </w:rPr>
        <w:t>.</w:t>
      </w:r>
    </w:p>
    <w:p w14:paraId="14734A6B" w14:textId="5EF0358F" w:rsidR="007B5B78" w:rsidRPr="0004410F" w:rsidRDefault="001064FC" w:rsidP="007B5B78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Pożyczkodawca</w:t>
      </w:r>
      <w:r w:rsidRPr="00926760">
        <w:rPr>
          <w:rFonts w:asciiTheme="minorHAnsi" w:hAnsiTheme="minorHAnsi"/>
          <w:sz w:val="24"/>
          <w:szCs w:val="24"/>
        </w:rPr>
        <w:t xml:space="preserve"> podejmuje </w:t>
      </w:r>
      <w:r>
        <w:rPr>
          <w:rFonts w:asciiTheme="minorHAnsi" w:hAnsiTheme="minorHAnsi"/>
          <w:sz w:val="24"/>
          <w:szCs w:val="24"/>
        </w:rPr>
        <w:t>de</w:t>
      </w:r>
      <w:r w:rsidR="00926760" w:rsidRPr="00926760">
        <w:rPr>
          <w:rFonts w:asciiTheme="minorHAnsi" w:hAnsiTheme="minorHAnsi"/>
          <w:sz w:val="24"/>
          <w:szCs w:val="24"/>
        </w:rPr>
        <w:t xml:space="preserve">cyzję </w:t>
      </w:r>
      <w:r w:rsidR="009D1BDA">
        <w:rPr>
          <w:rFonts w:asciiTheme="minorHAnsi" w:hAnsiTheme="minorHAnsi"/>
          <w:sz w:val="24"/>
          <w:szCs w:val="24"/>
        </w:rPr>
        <w:br/>
      </w:r>
      <w:r w:rsidR="00926760" w:rsidRPr="00926760">
        <w:rPr>
          <w:rFonts w:asciiTheme="minorHAnsi" w:hAnsiTheme="minorHAnsi"/>
          <w:sz w:val="24"/>
          <w:szCs w:val="24"/>
        </w:rPr>
        <w:t xml:space="preserve">w sprawie udzielenia bądź </w:t>
      </w:r>
      <w:r w:rsidR="001038F1">
        <w:rPr>
          <w:rFonts w:asciiTheme="minorHAnsi" w:hAnsiTheme="minorHAnsi"/>
          <w:sz w:val="24"/>
          <w:szCs w:val="24"/>
        </w:rPr>
        <w:t>odmowy</w:t>
      </w:r>
      <w:r w:rsidR="001038F1" w:rsidRPr="00926760">
        <w:rPr>
          <w:rFonts w:asciiTheme="minorHAnsi" w:hAnsiTheme="minorHAnsi"/>
          <w:sz w:val="24"/>
          <w:szCs w:val="24"/>
        </w:rPr>
        <w:t xml:space="preserve"> </w:t>
      </w:r>
      <w:r w:rsidR="00926760" w:rsidRPr="00926760">
        <w:rPr>
          <w:rFonts w:asciiTheme="minorHAnsi" w:hAnsiTheme="minorHAnsi"/>
          <w:sz w:val="24"/>
          <w:szCs w:val="24"/>
        </w:rPr>
        <w:t>udzielenia Pożyczki</w:t>
      </w:r>
      <w:r w:rsidR="001038F1">
        <w:rPr>
          <w:rFonts w:asciiTheme="minorHAnsi" w:hAnsiTheme="minorHAnsi"/>
          <w:sz w:val="24"/>
          <w:szCs w:val="24"/>
        </w:rPr>
        <w:t xml:space="preserve">, o czym informuje </w:t>
      </w:r>
      <w:r w:rsidR="007B5B78">
        <w:rPr>
          <w:rFonts w:asciiTheme="minorHAnsi" w:hAnsiTheme="minorHAnsi"/>
          <w:sz w:val="24"/>
          <w:szCs w:val="24"/>
        </w:rPr>
        <w:t>Wnioskodawcę</w:t>
      </w:r>
      <w:r w:rsidR="001038F1">
        <w:rPr>
          <w:rFonts w:asciiTheme="minorHAnsi" w:hAnsiTheme="minorHAnsi"/>
          <w:sz w:val="24"/>
          <w:szCs w:val="24"/>
        </w:rPr>
        <w:t>.</w:t>
      </w:r>
      <w:r w:rsidR="007B5B78">
        <w:rPr>
          <w:rFonts w:asciiTheme="minorHAnsi" w:hAnsiTheme="minorHAnsi"/>
          <w:sz w:val="24"/>
          <w:szCs w:val="24"/>
        </w:rPr>
        <w:t xml:space="preserve"> </w:t>
      </w:r>
      <w:r w:rsidR="007B5B78" w:rsidRPr="0004410F">
        <w:rPr>
          <w:rFonts w:asciiTheme="minorHAnsi" w:hAnsiTheme="minorHAnsi"/>
          <w:sz w:val="24"/>
          <w:szCs w:val="24"/>
        </w:rPr>
        <w:t>Informacja o udzieleniu Pożyczki następuje w formie pisemnego oświadczenia Pożyczkodawcy.</w:t>
      </w:r>
    </w:p>
    <w:p w14:paraId="1187E709" w14:textId="073AD88A" w:rsidR="007B5B78" w:rsidRDefault="0004410F" w:rsidP="007B5B78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Pożyczkodawca</w:t>
      </w:r>
      <w:r w:rsidR="00926760" w:rsidRPr="001E391A">
        <w:rPr>
          <w:rFonts w:asciiTheme="minorHAnsi" w:hAnsiTheme="minorHAnsi"/>
          <w:sz w:val="24"/>
          <w:szCs w:val="24"/>
        </w:rPr>
        <w:t xml:space="preserve"> </w:t>
      </w:r>
      <w:r w:rsidR="007B5B78">
        <w:rPr>
          <w:rFonts w:asciiTheme="minorHAnsi" w:hAnsiTheme="minorHAnsi"/>
          <w:sz w:val="24"/>
          <w:szCs w:val="24"/>
        </w:rPr>
        <w:t xml:space="preserve">na wniosek Wnioskodawcy </w:t>
      </w:r>
      <w:r w:rsidR="00926760" w:rsidRPr="001E391A">
        <w:rPr>
          <w:rFonts w:asciiTheme="minorHAnsi" w:hAnsiTheme="minorHAnsi"/>
          <w:sz w:val="24"/>
          <w:szCs w:val="24"/>
        </w:rPr>
        <w:t>może wydać promesę Pożyczki, przy czym Pożyczkobiorca winien spełniać takie same warunki</w:t>
      </w:r>
      <w:r w:rsidR="007B5B78">
        <w:rPr>
          <w:rFonts w:asciiTheme="minorHAnsi" w:hAnsiTheme="minorHAnsi"/>
          <w:sz w:val="24"/>
          <w:szCs w:val="24"/>
        </w:rPr>
        <w:t xml:space="preserve">, </w:t>
      </w:r>
      <w:r w:rsidR="000F5BA2">
        <w:rPr>
          <w:rFonts w:asciiTheme="minorHAnsi" w:hAnsiTheme="minorHAnsi"/>
          <w:sz w:val="24"/>
          <w:szCs w:val="24"/>
        </w:rPr>
        <w:t>jaki</w:t>
      </w:r>
      <w:r w:rsidR="007B5B78">
        <w:rPr>
          <w:rFonts w:asciiTheme="minorHAnsi" w:hAnsiTheme="minorHAnsi"/>
          <w:sz w:val="24"/>
          <w:szCs w:val="24"/>
        </w:rPr>
        <w:t xml:space="preserve">e obowiązują go </w:t>
      </w:r>
      <w:r w:rsidR="00926760" w:rsidRPr="001E391A">
        <w:rPr>
          <w:rFonts w:asciiTheme="minorHAnsi" w:hAnsiTheme="minorHAnsi"/>
          <w:sz w:val="24"/>
          <w:szCs w:val="24"/>
        </w:rPr>
        <w:t>przy ubieganiu się o Pożyczkę.</w:t>
      </w:r>
    </w:p>
    <w:p w14:paraId="6E80EBD0" w14:textId="5190CCFF" w:rsidR="007B5B78" w:rsidRDefault="007B5B78" w:rsidP="007B5B78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7B5B7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Pożyczkodawca</w:t>
      </w:r>
      <w:r w:rsidRPr="001E391A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jest uprawniony do</w:t>
      </w:r>
      <w:r w:rsidRPr="001E391A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odmowy</w:t>
      </w:r>
      <w:r w:rsidRPr="001E391A">
        <w:rPr>
          <w:rFonts w:asciiTheme="minorHAnsi" w:hAnsiTheme="minorHAnsi"/>
          <w:sz w:val="24"/>
          <w:szCs w:val="24"/>
        </w:rPr>
        <w:t xml:space="preserve"> udzielenia Pożyczki bądź wydania promesy, bez podania przyczyny.</w:t>
      </w:r>
    </w:p>
    <w:p w14:paraId="00A3F6D7" w14:textId="1F929F66" w:rsidR="00A94BDF" w:rsidRPr="001E391A" w:rsidRDefault="00A94BDF" w:rsidP="00A94BDF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Wraz z przystąpieniem do procedury </w:t>
      </w:r>
      <w:r w:rsidR="009D1BDA">
        <w:rPr>
          <w:rFonts w:asciiTheme="minorHAnsi" w:hAnsiTheme="minorHAnsi"/>
          <w:sz w:val="24"/>
          <w:szCs w:val="24"/>
        </w:rPr>
        <w:br/>
      </w:r>
      <w:r w:rsidRPr="001E391A">
        <w:rPr>
          <w:rFonts w:asciiTheme="minorHAnsi" w:hAnsiTheme="minorHAnsi"/>
          <w:sz w:val="24"/>
          <w:szCs w:val="24"/>
        </w:rPr>
        <w:t>o udzielenie Pożyczki</w:t>
      </w:r>
      <w:r w:rsidR="007B5B78">
        <w:rPr>
          <w:rFonts w:asciiTheme="minorHAnsi" w:hAnsiTheme="minorHAnsi"/>
          <w:sz w:val="24"/>
          <w:szCs w:val="24"/>
        </w:rPr>
        <w:t>,</w:t>
      </w:r>
      <w:r w:rsidRPr="001E391A">
        <w:rPr>
          <w:rFonts w:asciiTheme="minorHAnsi" w:hAnsiTheme="minorHAnsi"/>
          <w:sz w:val="24"/>
          <w:szCs w:val="24"/>
        </w:rPr>
        <w:t xml:space="preserve"> Wnioskodawca wyraża zgodę na przekazywanie </w:t>
      </w:r>
      <w:r>
        <w:rPr>
          <w:rFonts w:asciiTheme="minorHAnsi" w:hAnsiTheme="minorHAnsi"/>
          <w:sz w:val="24"/>
          <w:szCs w:val="24"/>
        </w:rPr>
        <w:t>Pożyczkodawcy</w:t>
      </w:r>
      <w:r w:rsidR="000F5BA2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 w:rsidRPr="001E391A">
        <w:rPr>
          <w:rFonts w:asciiTheme="minorHAnsi" w:hAnsiTheme="minorHAnsi"/>
          <w:sz w:val="24"/>
          <w:szCs w:val="24"/>
        </w:rPr>
        <w:t xml:space="preserve">lub </w:t>
      </w:r>
      <w:r>
        <w:rPr>
          <w:rFonts w:asciiTheme="minorHAnsi" w:hAnsiTheme="minorHAnsi"/>
          <w:sz w:val="24"/>
          <w:szCs w:val="24"/>
        </w:rPr>
        <w:t xml:space="preserve">upoważnionym </w:t>
      </w:r>
      <w:r w:rsidRPr="001E391A">
        <w:rPr>
          <w:rFonts w:asciiTheme="minorHAnsi" w:hAnsiTheme="minorHAnsi"/>
          <w:sz w:val="24"/>
          <w:szCs w:val="24"/>
        </w:rPr>
        <w:t>przedstawicielom</w:t>
      </w:r>
      <w:r w:rsidR="000F5BA2">
        <w:rPr>
          <w:rFonts w:asciiTheme="minorHAnsi" w:hAnsiTheme="minorHAnsi"/>
          <w:sz w:val="24"/>
          <w:szCs w:val="24"/>
        </w:rPr>
        <w:t>,</w:t>
      </w:r>
      <w:r w:rsidRPr="001E391A">
        <w:rPr>
          <w:rFonts w:asciiTheme="minorHAnsi" w:hAnsiTheme="minorHAnsi"/>
          <w:sz w:val="24"/>
          <w:szCs w:val="24"/>
        </w:rPr>
        <w:t xml:space="preserve"> wszelkich informacji i dokumentów pozostających w związku z wnioskiem o udzielenie Pożyczki, jak i </w:t>
      </w:r>
      <w:r w:rsidR="000F5BA2">
        <w:rPr>
          <w:rFonts w:asciiTheme="minorHAnsi" w:hAnsiTheme="minorHAnsi"/>
          <w:sz w:val="24"/>
          <w:szCs w:val="24"/>
        </w:rPr>
        <w:t xml:space="preserve">na </w:t>
      </w:r>
      <w:r w:rsidRPr="001E391A">
        <w:rPr>
          <w:rFonts w:asciiTheme="minorHAnsi" w:hAnsiTheme="minorHAnsi"/>
          <w:sz w:val="24"/>
          <w:szCs w:val="24"/>
        </w:rPr>
        <w:t>udostępniani</w:t>
      </w:r>
      <w:r w:rsidR="000F5BA2">
        <w:rPr>
          <w:rFonts w:asciiTheme="minorHAnsi" w:hAnsiTheme="minorHAnsi"/>
          <w:sz w:val="24"/>
          <w:szCs w:val="24"/>
        </w:rPr>
        <w:t>e</w:t>
      </w:r>
      <w:r w:rsidRPr="001E391A">
        <w:rPr>
          <w:rFonts w:asciiTheme="minorHAnsi" w:hAnsiTheme="minorHAnsi"/>
          <w:sz w:val="24"/>
          <w:szCs w:val="24"/>
        </w:rPr>
        <w:t xml:space="preserve"> takich informacji </w:t>
      </w:r>
      <w:r w:rsidR="009D1BDA">
        <w:rPr>
          <w:rFonts w:asciiTheme="minorHAnsi" w:hAnsiTheme="minorHAnsi"/>
          <w:sz w:val="24"/>
          <w:szCs w:val="24"/>
        </w:rPr>
        <w:br/>
      </w:r>
      <w:r w:rsidRPr="001E391A">
        <w:rPr>
          <w:rFonts w:asciiTheme="minorHAnsi" w:hAnsiTheme="minorHAnsi"/>
          <w:sz w:val="24"/>
          <w:szCs w:val="24"/>
        </w:rPr>
        <w:t>i dokumentów w trakcie obowiązywania Umowy Pożyczki.</w:t>
      </w:r>
    </w:p>
    <w:p w14:paraId="3CF19F7D" w14:textId="1196B3FB" w:rsidR="00926760" w:rsidRPr="00926760" w:rsidRDefault="00926760" w:rsidP="00654FF6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926760">
        <w:rPr>
          <w:rFonts w:asciiTheme="minorHAnsi" w:hAnsiTheme="minorHAnsi"/>
          <w:sz w:val="24"/>
          <w:szCs w:val="24"/>
        </w:rPr>
        <w:lastRenderedPageBreak/>
        <w:t xml:space="preserve">W każdym momencie procedury oceny </w:t>
      </w:r>
      <w:r w:rsidRPr="00926760">
        <w:rPr>
          <w:rFonts w:asciiTheme="minorHAnsi" w:hAnsiTheme="minorHAnsi"/>
          <w:sz w:val="24"/>
          <w:szCs w:val="24"/>
        </w:rPr>
        <w:br/>
        <w:t xml:space="preserve">i rozpatrywania wniosku o udzielenie Pożyczki, </w:t>
      </w:r>
      <w:r w:rsidR="00296A6B">
        <w:rPr>
          <w:rFonts w:asciiTheme="minorHAnsi" w:hAnsiTheme="minorHAnsi"/>
          <w:sz w:val="24"/>
          <w:szCs w:val="24"/>
        </w:rPr>
        <w:t>Pożyczkodawca</w:t>
      </w:r>
      <w:r w:rsidR="00296A6B" w:rsidRPr="001E391A">
        <w:rPr>
          <w:rFonts w:asciiTheme="minorHAnsi" w:hAnsiTheme="minorHAnsi"/>
          <w:sz w:val="24"/>
          <w:szCs w:val="24"/>
        </w:rPr>
        <w:t xml:space="preserve"> </w:t>
      </w:r>
      <w:r w:rsidRPr="00926760">
        <w:rPr>
          <w:rFonts w:asciiTheme="minorHAnsi" w:hAnsiTheme="minorHAnsi"/>
          <w:sz w:val="24"/>
          <w:szCs w:val="24"/>
        </w:rPr>
        <w:t xml:space="preserve">może zwrócić się do Wnioskodawcy o dostarczenie dodatkowych informacji i dokumentów </w:t>
      </w:r>
      <w:r w:rsidR="00A94BDF">
        <w:rPr>
          <w:rFonts w:asciiTheme="minorHAnsi" w:hAnsiTheme="minorHAnsi"/>
          <w:sz w:val="24"/>
          <w:szCs w:val="24"/>
        </w:rPr>
        <w:t>dotyczących</w:t>
      </w:r>
      <w:r w:rsidRPr="00926760">
        <w:rPr>
          <w:rFonts w:asciiTheme="minorHAnsi" w:hAnsiTheme="minorHAnsi"/>
          <w:sz w:val="24"/>
          <w:szCs w:val="24"/>
        </w:rPr>
        <w:t xml:space="preserve"> jego sytuacji prawnej </w:t>
      </w:r>
      <w:r w:rsidR="009D1BDA">
        <w:rPr>
          <w:rFonts w:asciiTheme="minorHAnsi" w:hAnsiTheme="minorHAnsi"/>
          <w:sz w:val="24"/>
          <w:szCs w:val="24"/>
        </w:rPr>
        <w:br/>
      </w:r>
      <w:r w:rsidRPr="00926760">
        <w:rPr>
          <w:rFonts w:asciiTheme="minorHAnsi" w:hAnsiTheme="minorHAnsi"/>
          <w:sz w:val="24"/>
          <w:szCs w:val="24"/>
        </w:rPr>
        <w:t xml:space="preserve">i ekonomicznej oraz planowanego przedsięwzięcia. Do czasu otrzymania wymaganych dokumentów i informacji bieg </w:t>
      </w:r>
      <w:r w:rsidR="00EE7F54">
        <w:rPr>
          <w:rFonts w:asciiTheme="minorHAnsi" w:hAnsiTheme="minorHAnsi"/>
          <w:sz w:val="24"/>
          <w:szCs w:val="24"/>
        </w:rPr>
        <w:t>jakichkolwiek terminów, o których stanowi Regulamin</w:t>
      </w:r>
      <w:r w:rsidR="000F5BA2">
        <w:rPr>
          <w:rFonts w:asciiTheme="minorHAnsi" w:hAnsiTheme="minorHAnsi"/>
          <w:sz w:val="24"/>
          <w:szCs w:val="24"/>
        </w:rPr>
        <w:t>,</w:t>
      </w:r>
      <w:r w:rsidR="00EE7F54">
        <w:rPr>
          <w:rFonts w:asciiTheme="minorHAnsi" w:hAnsiTheme="minorHAnsi"/>
          <w:sz w:val="24"/>
          <w:szCs w:val="24"/>
        </w:rPr>
        <w:t xml:space="preserve"> ulega</w:t>
      </w:r>
      <w:r w:rsidRPr="00926760">
        <w:rPr>
          <w:rFonts w:asciiTheme="minorHAnsi" w:hAnsiTheme="minorHAnsi"/>
          <w:sz w:val="24"/>
          <w:szCs w:val="24"/>
        </w:rPr>
        <w:t xml:space="preserve"> zawieszeniu.</w:t>
      </w:r>
    </w:p>
    <w:p w14:paraId="00B578B9" w14:textId="52D47CAA" w:rsidR="00926760" w:rsidRPr="001E391A" w:rsidRDefault="00926760" w:rsidP="00654FF6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Wnioskodawca </w:t>
      </w:r>
      <w:r w:rsidR="003B32DD">
        <w:rPr>
          <w:rFonts w:asciiTheme="minorHAnsi" w:hAnsiTheme="minorHAnsi"/>
          <w:sz w:val="24"/>
          <w:szCs w:val="24"/>
        </w:rPr>
        <w:t>udostępnia</w:t>
      </w:r>
      <w:r w:rsidR="00EE7F54">
        <w:rPr>
          <w:rFonts w:asciiTheme="minorHAnsi" w:hAnsiTheme="minorHAnsi"/>
          <w:sz w:val="24"/>
          <w:szCs w:val="24"/>
        </w:rPr>
        <w:t xml:space="preserve"> Pożyczkodawcy </w:t>
      </w:r>
      <w:r w:rsidRPr="001E391A">
        <w:rPr>
          <w:rFonts w:asciiTheme="minorHAnsi" w:hAnsiTheme="minorHAnsi"/>
          <w:sz w:val="24"/>
          <w:szCs w:val="24"/>
        </w:rPr>
        <w:t>prowadzon</w:t>
      </w:r>
      <w:r w:rsidR="003B32DD">
        <w:rPr>
          <w:rFonts w:asciiTheme="minorHAnsi" w:hAnsiTheme="minorHAnsi"/>
          <w:sz w:val="24"/>
          <w:szCs w:val="24"/>
        </w:rPr>
        <w:t>e</w:t>
      </w:r>
      <w:r w:rsidRPr="001E391A">
        <w:rPr>
          <w:rFonts w:asciiTheme="minorHAnsi" w:hAnsiTheme="minorHAnsi"/>
          <w:sz w:val="24"/>
          <w:szCs w:val="24"/>
        </w:rPr>
        <w:t xml:space="preserve"> ksi</w:t>
      </w:r>
      <w:r w:rsidR="003B32DD">
        <w:rPr>
          <w:rFonts w:asciiTheme="minorHAnsi" w:hAnsiTheme="minorHAnsi"/>
          <w:sz w:val="24"/>
          <w:szCs w:val="24"/>
        </w:rPr>
        <w:t>ę</w:t>
      </w:r>
      <w:r w:rsidRPr="001E391A">
        <w:rPr>
          <w:rFonts w:asciiTheme="minorHAnsi" w:hAnsiTheme="minorHAnsi"/>
          <w:sz w:val="24"/>
          <w:szCs w:val="24"/>
        </w:rPr>
        <w:t>g</w:t>
      </w:r>
      <w:r w:rsidR="003B32DD">
        <w:rPr>
          <w:rFonts w:asciiTheme="minorHAnsi" w:hAnsiTheme="minorHAnsi"/>
          <w:sz w:val="24"/>
          <w:szCs w:val="24"/>
        </w:rPr>
        <w:t>i</w:t>
      </w:r>
      <w:r w:rsidRPr="001E391A">
        <w:rPr>
          <w:rFonts w:asciiTheme="minorHAnsi" w:hAnsiTheme="minorHAnsi"/>
          <w:sz w:val="24"/>
          <w:szCs w:val="24"/>
        </w:rPr>
        <w:t xml:space="preserve"> handlow</w:t>
      </w:r>
      <w:r w:rsidR="003B32DD">
        <w:rPr>
          <w:rFonts w:asciiTheme="minorHAnsi" w:hAnsiTheme="minorHAnsi"/>
          <w:sz w:val="24"/>
          <w:szCs w:val="24"/>
        </w:rPr>
        <w:t>e</w:t>
      </w:r>
      <w:r w:rsidRPr="001E391A">
        <w:rPr>
          <w:rFonts w:asciiTheme="minorHAnsi" w:hAnsiTheme="minorHAnsi"/>
          <w:sz w:val="24"/>
          <w:szCs w:val="24"/>
        </w:rPr>
        <w:t xml:space="preserve"> oraz </w:t>
      </w:r>
      <w:r w:rsidR="003B32DD">
        <w:rPr>
          <w:rFonts w:asciiTheme="minorHAnsi" w:hAnsiTheme="minorHAnsi"/>
          <w:sz w:val="24"/>
          <w:szCs w:val="24"/>
        </w:rPr>
        <w:t>inne</w:t>
      </w:r>
      <w:r w:rsidR="003B32DD" w:rsidRPr="001E391A">
        <w:rPr>
          <w:rFonts w:asciiTheme="minorHAnsi" w:hAnsiTheme="minorHAnsi"/>
          <w:sz w:val="24"/>
          <w:szCs w:val="24"/>
        </w:rPr>
        <w:t xml:space="preserve"> </w:t>
      </w:r>
      <w:r w:rsidRPr="001E391A">
        <w:rPr>
          <w:rFonts w:asciiTheme="minorHAnsi" w:hAnsiTheme="minorHAnsi"/>
          <w:sz w:val="24"/>
          <w:szCs w:val="24"/>
        </w:rPr>
        <w:t>dokument</w:t>
      </w:r>
      <w:r w:rsidR="003B32DD">
        <w:rPr>
          <w:rFonts w:asciiTheme="minorHAnsi" w:hAnsiTheme="minorHAnsi"/>
          <w:sz w:val="24"/>
          <w:szCs w:val="24"/>
        </w:rPr>
        <w:t>y</w:t>
      </w:r>
      <w:r w:rsidRPr="001E391A">
        <w:rPr>
          <w:rFonts w:asciiTheme="minorHAnsi" w:hAnsiTheme="minorHAnsi"/>
          <w:sz w:val="24"/>
          <w:szCs w:val="24"/>
        </w:rPr>
        <w:t xml:space="preserve"> i informacj</w:t>
      </w:r>
      <w:r w:rsidR="003B32DD">
        <w:rPr>
          <w:rFonts w:asciiTheme="minorHAnsi" w:hAnsiTheme="minorHAnsi"/>
          <w:sz w:val="24"/>
          <w:szCs w:val="24"/>
        </w:rPr>
        <w:t>e</w:t>
      </w:r>
      <w:r w:rsidRPr="001E391A">
        <w:rPr>
          <w:rFonts w:asciiTheme="minorHAnsi" w:hAnsiTheme="minorHAnsi"/>
          <w:sz w:val="24"/>
          <w:szCs w:val="24"/>
        </w:rPr>
        <w:t xml:space="preserve"> pozostając</w:t>
      </w:r>
      <w:r w:rsidR="006514E9">
        <w:rPr>
          <w:rFonts w:asciiTheme="minorHAnsi" w:hAnsiTheme="minorHAnsi"/>
          <w:sz w:val="24"/>
          <w:szCs w:val="24"/>
        </w:rPr>
        <w:t>e</w:t>
      </w:r>
      <w:r w:rsidRPr="001E391A">
        <w:rPr>
          <w:rFonts w:asciiTheme="minorHAnsi" w:hAnsiTheme="minorHAnsi"/>
          <w:sz w:val="24"/>
          <w:szCs w:val="24"/>
        </w:rPr>
        <w:t xml:space="preserve"> w związku z prowadzoną </w:t>
      </w:r>
      <w:r w:rsidR="003B32DD">
        <w:rPr>
          <w:rFonts w:asciiTheme="minorHAnsi" w:hAnsiTheme="minorHAnsi"/>
          <w:sz w:val="24"/>
          <w:szCs w:val="24"/>
        </w:rPr>
        <w:t>przez niego D</w:t>
      </w:r>
      <w:r w:rsidRPr="001E391A">
        <w:rPr>
          <w:rFonts w:asciiTheme="minorHAnsi" w:hAnsiTheme="minorHAnsi"/>
          <w:sz w:val="24"/>
          <w:szCs w:val="24"/>
        </w:rPr>
        <w:t xml:space="preserve">ziałalnością </w:t>
      </w:r>
      <w:r w:rsidR="003B32DD">
        <w:rPr>
          <w:rFonts w:asciiTheme="minorHAnsi" w:hAnsiTheme="minorHAnsi"/>
          <w:sz w:val="24"/>
          <w:szCs w:val="24"/>
        </w:rPr>
        <w:t>G</w:t>
      </w:r>
      <w:r w:rsidRPr="001E391A">
        <w:rPr>
          <w:rFonts w:asciiTheme="minorHAnsi" w:hAnsiTheme="minorHAnsi"/>
          <w:sz w:val="24"/>
          <w:szCs w:val="24"/>
        </w:rPr>
        <w:t>ospodarczą.</w:t>
      </w:r>
    </w:p>
    <w:p w14:paraId="1F9102B8" w14:textId="7F1B3FA5" w:rsidR="00926760" w:rsidRPr="00EE7F54" w:rsidRDefault="00EE7F54" w:rsidP="00654FF6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Pożyczkodawca</w:t>
      </w:r>
      <w:r w:rsidR="006514E9">
        <w:rPr>
          <w:rFonts w:asciiTheme="minorHAnsi" w:hAnsiTheme="minorHAnsi"/>
          <w:sz w:val="24"/>
          <w:szCs w:val="24"/>
        </w:rPr>
        <w:t>,</w:t>
      </w:r>
      <w:r w:rsidR="00D73801">
        <w:rPr>
          <w:rFonts w:asciiTheme="minorHAnsi" w:hAnsiTheme="minorHAnsi"/>
          <w:sz w:val="24"/>
          <w:szCs w:val="24"/>
        </w:rPr>
        <w:t xml:space="preserve"> </w:t>
      </w:r>
      <w:r w:rsidR="00A94BDF">
        <w:rPr>
          <w:rFonts w:asciiTheme="minorHAnsi" w:hAnsiTheme="minorHAnsi"/>
          <w:sz w:val="24"/>
          <w:szCs w:val="24"/>
        </w:rPr>
        <w:t>lub inny upoważniony przez niego</w:t>
      </w:r>
      <w:r w:rsidR="003B32DD">
        <w:rPr>
          <w:rFonts w:asciiTheme="minorHAnsi" w:hAnsiTheme="minorHAnsi"/>
          <w:sz w:val="24"/>
          <w:szCs w:val="24"/>
        </w:rPr>
        <w:t xml:space="preserve"> </w:t>
      </w:r>
      <w:r w:rsidR="00A94BDF">
        <w:rPr>
          <w:rFonts w:asciiTheme="minorHAnsi" w:hAnsiTheme="minorHAnsi"/>
          <w:sz w:val="24"/>
          <w:szCs w:val="24"/>
        </w:rPr>
        <w:t>podmiot</w:t>
      </w:r>
      <w:r w:rsidR="006514E9">
        <w:rPr>
          <w:rFonts w:asciiTheme="minorHAnsi" w:hAnsiTheme="minorHAnsi"/>
          <w:sz w:val="24"/>
          <w:szCs w:val="24"/>
        </w:rPr>
        <w:t xml:space="preserve">, </w:t>
      </w:r>
      <w:r w:rsidRPr="001E391A">
        <w:rPr>
          <w:rFonts w:asciiTheme="minorHAnsi" w:hAnsiTheme="minorHAnsi"/>
          <w:sz w:val="24"/>
          <w:szCs w:val="24"/>
        </w:rPr>
        <w:t xml:space="preserve">jest uprawniony do dokonania </w:t>
      </w:r>
      <w:r>
        <w:rPr>
          <w:rFonts w:asciiTheme="minorHAnsi" w:hAnsiTheme="minorHAnsi"/>
          <w:sz w:val="24"/>
          <w:szCs w:val="24"/>
        </w:rPr>
        <w:t>wizytacji</w:t>
      </w:r>
      <w:r w:rsidRPr="001E391A">
        <w:rPr>
          <w:rFonts w:asciiTheme="minorHAnsi" w:hAnsiTheme="minorHAnsi"/>
          <w:sz w:val="24"/>
          <w:szCs w:val="24"/>
        </w:rPr>
        <w:t xml:space="preserve"> w siedzibie</w:t>
      </w:r>
      <w:r w:rsidR="00A94BDF">
        <w:rPr>
          <w:rFonts w:asciiTheme="minorHAnsi" w:hAnsiTheme="minorHAnsi"/>
          <w:sz w:val="24"/>
          <w:szCs w:val="24"/>
        </w:rPr>
        <w:t xml:space="preserve"> lub miejscu prowadzenia działalności gospodarczej</w:t>
      </w:r>
      <w:r w:rsidRPr="001E391A">
        <w:rPr>
          <w:rFonts w:asciiTheme="minorHAnsi" w:hAnsiTheme="minorHAnsi"/>
          <w:sz w:val="24"/>
          <w:szCs w:val="24"/>
        </w:rPr>
        <w:t xml:space="preserve"> </w:t>
      </w:r>
      <w:r w:rsidR="003B32DD">
        <w:rPr>
          <w:rFonts w:asciiTheme="minorHAnsi" w:hAnsiTheme="minorHAnsi"/>
          <w:sz w:val="24"/>
          <w:szCs w:val="24"/>
        </w:rPr>
        <w:t>Wnioskodawcy/</w:t>
      </w:r>
      <w:r w:rsidRPr="001E391A">
        <w:rPr>
          <w:rFonts w:asciiTheme="minorHAnsi" w:hAnsiTheme="minorHAnsi"/>
          <w:sz w:val="24"/>
          <w:szCs w:val="24"/>
        </w:rPr>
        <w:t>Pożyczkobiorcy zarówno przed zawarcie</w:t>
      </w:r>
      <w:r w:rsidR="003B32DD">
        <w:rPr>
          <w:rFonts w:asciiTheme="minorHAnsi" w:hAnsiTheme="minorHAnsi"/>
          <w:sz w:val="24"/>
          <w:szCs w:val="24"/>
        </w:rPr>
        <w:t>m</w:t>
      </w:r>
      <w:r w:rsidRPr="001E391A">
        <w:rPr>
          <w:rFonts w:asciiTheme="minorHAnsi" w:hAnsiTheme="minorHAnsi"/>
          <w:sz w:val="24"/>
          <w:szCs w:val="24"/>
        </w:rPr>
        <w:t xml:space="preserve"> Umowy Pożyczki, jak i po jej zawarciu. Przedmiotem </w:t>
      </w:r>
      <w:r>
        <w:rPr>
          <w:rFonts w:asciiTheme="minorHAnsi" w:hAnsiTheme="minorHAnsi"/>
          <w:sz w:val="24"/>
          <w:szCs w:val="24"/>
        </w:rPr>
        <w:t>wizytacji</w:t>
      </w:r>
      <w:r w:rsidRPr="001E391A">
        <w:rPr>
          <w:rFonts w:asciiTheme="minorHAnsi" w:hAnsiTheme="minorHAnsi"/>
          <w:sz w:val="24"/>
          <w:szCs w:val="24"/>
        </w:rPr>
        <w:t xml:space="preserve"> może być </w:t>
      </w:r>
      <w:r>
        <w:rPr>
          <w:rFonts w:asciiTheme="minorHAnsi" w:hAnsiTheme="minorHAnsi"/>
          <w:sz w:val="24"/>
          <w:szCs w:val="24"/>
        </w:rPr>
        <w:t xml:space="preserve">weryfikacja </w:t>
      </w:r>
      <w:r w:rsidRPr="001E391A">
        <w:rPr>
          <w:rFonts w:asciiTheme="minorHAnsi" w:hAnsiTheme="minorHAnsi"/>
          <w:sz w:val="24"/>
          <w:szCs w:val="24"/>
        </w:rPr>
        <w:t>pełn</w:t>
      </w:r>
      <w:r>
        <w:rPr>
          <w:rFonts w:asciiTheme="minorHAnsi" w:hAnsiTheme="minorHAnsi"/>
          <w:sz w:val="24"/>
          <w:szCs w:val="24"/>
        </w:rPr>
        <w:t>ej</w:t>
      </w:r>
      <w:r w:rsidRPr="001E391A">
        <w:rPr>
          <w:rFonts w:asciiTheme="minorHAnsi" w:hAnsiTheme="minorHAnsi"/>
          <w:sz w:val="24"/>
          <w:szCs w:val="24"/>
        </w:rPr>
        <w:t xml:space="preserve"> dokumentacj</w:t>
      </w:r>
      <w:r>
        <w:rPr>
          <w:rFonts w:asciiTheme="minorHAnsi" w:hAnsiTheme="minorHAnsi"/>
          <w:sz w:val="24"/>
          <w:szCs w:val="24"/>
        </w:rPr>
        <w:t>i</w:t>
      </w:r>
      <w:r w:rsidRPr="001E391A">
        <w:rPr>
          <w:rFonts w:asciiTheme="minorHAnsi" w:hAnsiTheme="minorHAnsi"/>
          <w:sz w:val="24"/>
          <w:szCs w:val="24"/>
        </w:rPr>
        <w:t xml:space="preserve"> dotycząc</w:t>
      </w:r>
      <w:r>
        <w:rPr>
          <w:rFonts w:asciiTheme="minorHAnsi" w:hAnsiTheme="minorHAnsi"/>
          <w:sz w:val="24"/>
          <w:szCs w:val="24"/>
        </w:rPr>
        <w:t>ej</w:t>
      </w:r>
      <w:r w:rsidRPr="001E391A">
        <w:rPr>
          <w:rFonts w:asciiTheme="minorHAnsi" w:hAnsiTheme="minorHAnsi"/>
          <w:sz w:val="24"/>
          <w:szCs w:val="24"/>
        </w:rPr>
        <w:t xml:space="preserve"> Pożyczki lub Inwestycji. </w:t>
      </w:r>
      <w:r w:rsidR="00926760" w:rsidRPr="00EE7F54">
        <w:rPr>
          <w:rFonts w:asciiTheme="minorHAnsi" w:hAnsiTheme="minorHAnsi"/>
          <w:sz w:val="24"/>
          <w:szCs w:val="24"/>
        </w:rPr>
        <w:t>Wnioskodawca</w:t>
      </w:r>
      <w:r w:rsidR="003B32DD">
        <w:rPr>
          <w:rFonts w:asciiTheme="minorHAnsi" w:hAnsiTheme="minorHAnsi"/>
          <w:sz w:val="24"/>
          <w:szCs w:val="24"/>
        </w:rPr>
        <w:t>/Pożyczkobiorca</w:t>
      </w:r>
      <w:r w:rsidR="00926760" w:rsidRPr="00EE7F54">
        <w:rPr>
          <w:rFonts w:asciiTheme="minorHAnsi" w:hAnsiTheme="minorHAnsi"/>
          <w:sz w:val="24"/>
          <w:szCs w:val="24"/>
        </w:rPr>
        <w:t xml:space="preserve"> zobowiązuje się do umożliwienia </w:t>
      </w:r>
      <w:r w:rsidR="003B32DD">
        <w:rPr>
          <w:rFonts w:asciiTheme="minorHAnsi" w:hAnsiTheme="minorHAnsi"/>
          <w:sz w:val="24"/>
          <w:szCs w:val="24"/>
        </w:rPr>
        <w:t>dokonania</w:t>
      </w:r>
      <w:r w:rsidR="003B32DD" w:rsidRPr="00EE7F54">
        <w:rPr>
          <w:rFonts w:asciiTheme="minorHAnsi" w:hAnsiTheme="minorHAnsi"/>
          <w:sz w:val="24"/>
          <w:szCs w:val="24"/>
        </w:rPr>
        <w:t xml:space="preserve"> </w:t>
      </w:r>
      <w:r w:rsidR="00926760" w:rsidRPr="00EE7F54">
        <w:rPr>
          <w:rFonts w:asciiTheme="minorHAnsi" w:hAnsiTheme="minorHAnsi"/>
          <w:sz w:val="24"/>
          <w:szCs w:val="24"/>
        </w:rPr>
        <w:t xml:space="preserve">wizytacji przez </w:t>
      </w:r>
      <w:r w:rsidRPr="00EE7F54">
        <w:rPr>
          <w:rFonts w:asciiTheme="minorHAnsi" w:hAnsiTheme="minorHAnsi"/>
          <w:sz w:val="24"/>
          <w:szCs w:val="24"/>
        </w:rPr>
        <w:t>Pożyczkodawcę</w:t>
      </w:r>
      <w:r>
        <w:rPr>
          <w:rFonts w:asciiTheme="minorHAnsi" w:hAnsiTheme="minorHAnsi"/>
          <w:sz w:val="24"/>
          <w:szCs w:val="24"/>
        </w:rPr>
        <w:t xml:space="preserve"> we wskazanym przez Pożyczkodawcę terminie.</w:t>
      </w:r>
    </w:p>
    <w:p w14:paraId="5323CFC2" w14:textId="40439441" w:rsidR="00386DE7" w:rsidRPr="001E391A" w:rsidRDefault="00C10996" w:rsidP="00654FF6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Pożyczkodawca </w:t>
      </w:r>
      <w:r w:rsidR="00EE7F54">
        <w:rPr>
          <w:rFonts w:asciiTheme="minorHAnsi" w:hAnsiTheme="minorHAnsi"/>
          <w:sz w:val="24"/>
          <w:szCs w:val="24"/>
        </w:rPr>
        <w:t xml:space="preserve">jest </w:t>
      </w:r>
      <w:r w:rsidR="00797339" w:rsidRPr="001E391A">
        <w:rPr>
          <w:rFonts w:asciiTheme="minorHAnsi" w:hAnsiTheme="minorHAnsi"/>
          <w:sz w:val="24"/>
          <w:szCs w:val="24"/>
        </w:rPr>
        <w:t xml:space="preserve">uprawniony do uzyskiwania wszelkich informacji finansowych dotyczących </w:t>
      </w:r>
      <w:r w:rsidR="003B32DD">
        <w:rPr>
          <w:rFonts w:asciiTheme="minorHAnsi" w:hAnsiTheme="minorHAnsi"/>
          <w:sz w:val="24"/>
          <w:szCs w:val="24"/>
        </w:rPr>
        <w:t>Wnioskodawcy</w:t>
      </w:r>
      <w:r w:rsidR="003B32DD" w:rsidRPr="001E391A">
        <w:rPr>
          <w:rFonts w:asciiTheme="minorHAnsi" w:hAnsiTheme="minorHAnsi"/>
          <w:sz w:val="24"/>
          <w:szCs w:val="24"/>
        </w:rPr>
        <w:t xml:space="preserve"> </w:t>
      </w:r>
      <w:r w:rsidR="00797339" w:rsidRPr="001E391A">
        <w:rPr>
          <w:rFonts w:asciiTheme="minorHAnsi" w:hAnsiTheme="minorHAnsi"/>
          <w:sz w:val="24"/>
          <w:szCs w:val="24"/>
        </w:rPr>
        <w:t xml:space="preserve">od </w:t>
      </w:r>
      <w:r w:rsidR="00EE7F54">
        <w:rPr>
          <w:rFonts w:asciiTheme="minorHAnsi" w:hAnsiTheme="minorHAnsi"/>
          <w:sz w:val="24"/>
          <w:szCs w:val="24"/>
        </w:rPr>
        <w:t>innych</w:t>
      </w:r>
      <w:r w:rsidR="00797339" w:rsidRPr="001E391A">
        <w:rPr>
          <w:rFonts w:asciiTheme="minorHAnsi" w:hAnsiTheme="minorHAnsi"/>
          <w:sz w:val="24"/>
          <w:szCs w:val="24"/>
        </w:rPr>
        <w:t xml:space="preserve"> podmiotów. </w:t>
      </w:r>
    </w:p>
    <w:p w14:paraId="4B2A945C" w14:textId="2EA02A07" w:rsidR="0007487B" w:rsidRDefault="0007487B" w:rsidP="00654FF6">
      <w:pPr>
        <w:pStyle w:val="Akapitzlist"/>
        <w:numPr>
          <w:ilvl w:val="0"/>
          <w:numId w:val="2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Pożyczkodawca zastrzega sobie prawo do ograniczenia wnioskowanej przez Wnioskodawcę kwoty Pożyczki lub też do zażądania spełnienia dodatkowych warunków.</w:t>
      </w:r>
    </w:p>
    <w:p w14:paraId="09DED7E1" w14:textId="77777777" w:rsidR="006514E9" w:rsidRPr="001E391A" w:rsidRDefault="006514E9" w:rsidP="006514E9">
      <w:pPr>
        <w:pStyle w:val="Akapitzlist"/>
        <w:suppressAutoHyphens w:val="0"/>
        <w:overflowPunct/>
        <w:spacing w:after="0" w:line="240" w:lineRule="auto"/>
        <w:ind w:left="426"/>
        <w:jc w:val="both"/>
        <w:textAlignment w:val="auto"/>
        <w:rPr>
          <w:rFonts w:asciiTheme="minorHAnsi" w:hAnsiTheme="minorHAnsi"/>
          <w:sz w:val="24"/>
          <w:szCs w:val="24"/>
        </w:rPr>
      </w:pPr>
    </w:p>
    <w:p w14:paraId="6F5C980B" w14:textId="77777777" w:rsidR="007D6363" w:rsidRPr="001E391A" w:rsidRDefault="007D6363" w:rsidP="00956DB1">
      <w:pPr>
        <w:pStyle w:val="Akapitzlist"/>
        <w:numPr>
          <w:ilvl w:val="0"/>
          <w:numId w:val="11"/>
        </w:numPr>
        <w:spacing w:before="240" w:after="0" w:line="240" w:lineRule="auto"/>
        <w:ind w:left="426" w:hanging="284"/>
        <w:jc w:val="center"/>
        <w:rPr>
          <w:rFonts w:asciiTheme="minorHAnsi" w:hAnsiTheme="minorHAnsi"/>
          <w:b/>
          <w:sz w:val="24"/>
          <w:szCs w:val="24"/>
        </w:rPr>
      </w:pPr>
    </w:p>
    <w:p w14:paraId="566FB06F" w14:textId="35191DD9" w:rsidR="001C2F6A" w:rsidRPr="001E391A" w:rsidRDefault="00B63198" w:rsidP="00173D02">
      <w:pPr>
        <w:spacing w:after="24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1E391A">
        <w:rPr>
          <w:rFonts w:asciiTheme="minorHAnsi" w:hAnsiTheme="minorHAnsi"/>
          <w:b/>
          <w:sz w:val="24"/>
          <w:szCs w:val="24"/>
        </w:rPr>
        <w:t>ZAWARCIE</w:t>
      </w:r>
      <w:r w:rsidR="00173D02" w:rsidRPr="001E391A">
        <w:rPr>
          <w:rFonts w:asciiTheme="minorHAnsi" w:hAnsiTheme="minorHAnsi"/>
          <w:b/>
          <w:sz w:val="24"/>
          <w:szCs w:val="24"/>
        </w:rPr>
        <w:t xml:space="preserve"> </w:t>
      </w:r>
      <w:r w:rsidR="00856A18" w:rsidRPr="001E391A">
        <w:rPr>
          <w:rFonts w:asciiTheme="minorHAnsi" w:hAnsiTheme="minorHAnsi"/>
          <w:b/>
          <w:sz w:val="24"/>
          <w:szCs w:val="24"/>
        </w:rPr>
        <w:t xml:space="preserve">UMOWY POŻYCZKI </w:t>
      </w:r>
    </w:p>
    <w:p w14:paraId="45BC3D6C" w14:textId="633DEE8B" w:rsidR="00985869" w:rsidRPr="001E391A" w:rsidRDefault="00985869" w:rsidP="00654FF6">
      <w:pPr>
        <w:pStyle w:val="Akapitzlist"/>
        <w:numPr>
          <w:ilvl w:val="0"/>
          <w:numId w:val="8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Pożyczkodawca udziela Pożyczki Pożyczkobiorcy na podstawie zawieranej </w:t>
      </w:r>
      <w:r w:rsidR="009D1BDA">
        <w:rPr>
          <w:rFonts w:asciiTheme="minorHAnsi" w:hAnsiTheme="minorHAnsi"/>
          <w:sz w:val="24"/>
          <w:szCs w:val="24"/>
        </w:rPr>
        <w:br/>
      </w:r>
      <w:r w:rsidRPr="001E391A">
        <w:rPr>
          <w:rFonts w:asciiTheme="minorHAnsi" w:hAnsiTheme="minorHAnsi"/>
          <w:sz w:val="24"/>
          <w:szCs w:val="24"/>
        </w:rPr>
        <w:t>z nim Umowy Pożyczki oraz postanowień wynikających z Regulaminu.</w:t>
      </w:r>
    </w:p>
    <w:p w14:paraId="3D2B4E4A" w14:textId="77CACDBE" w:rsidR="009922AE" w:rsidRPr="001E391A" w:rsidRDefault="005008B2" w:rsidP="00654FF6">
      <w:pPr>
        <w:pStyle w:val="Akapitzlist"/>
        <w:numPr>
          <w:ilvl w:val="0"/>
          <w:numId w:val="8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Pożyczkodawca może zobowiązać </w:t>
      </w:r>
      <w:r w:rsidR="009437CB">
        <w:rPr>
          <w:rFonts w:asciiTheme="minorHAnsi" w:hAnsiTheme="minorHAnsi"/>
          <w:sz w:val="24"/>
          <w:szCs w:val="24"/>
        </w:rPr>
        <w:t>Pożyczkobiorcę</w:t>
      </w:r>
      <w:r w:rsidR="009437CB" w:rsidRPr="001E391A">
        <w:rPr>
          <w:rFonts w:asciiTheme="minorHAnsi" w:hAnsiTheme="minorHAnsi"/>
          <w:sz w:val="24"/>
          <w:szCs w:val="24"/>
        </w:rPr>
        <w:t xml:space="preserve"> </w:t>
      </w:r>
      <w:r w:rsidR="001C2BEA" w:rsidRPr="001E391A">
        <w:rPr>
          <w:rFonts w:asciiTheme="minorHAnsi" w:hAnsiTheme="minorHAnsi"/>
          <w:sz w:val="24"/>
          <w:szCs w:val="24"/>
        </w:rPr>
        <w:t>do zapewnienia wkładu własnego</w:t>
      </w:r>
      <w:r w:rsidRPr="001E391A">
        <w:rPr>
          <w:rFonts w:asciiTheme="minorHAnsi" w:hAnsiTheme="minorHAnsi"/>
          <w:sz w:val="24"/>
          <w:szCs w:val="24"/>
        </w:rPr>
        <w:t xml:space="preserve"> w ramach planowanej Inwestycji.</w:t>
      </w:r>
      <w:r w:rsidR="001C2BEA" w:rsidRPr="001E391A">
        <w:rPr>
          <w:rFonts w:asciiTheme="minorHAnsi" w:hAnsiTheme="minorHAnsi"/>
          <w:sz w:val="24"/>
          <w:szCs w:val="24"/>
        </w:rPr>
        <w:t xml:space="preserve"> </w:t>
      </w:r>
    </w:p>
    <w:p w14:paraId="52F19C08" w14:textId="59D93034" w:rsidR="00E3703F" w:rsidRPr="001E391A" w:rsidRDefault="0002579C" w:rsidP="00654FF6">
      <w:pPr>
        <w:pStyle w:val="Akapitzlist"/>
        <w:numPr>
          <w:ilvl w:val="0"/>
          <w:numId w:val="8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O</w:t>
      </w:r>
      <w:r w:rsidR="00E3703F" w:rsidRPr="001E391A">
        <w:rPr>
          <w:rFonts w:asciiTheme="minorHAnsi" w:hAnsiTheme="minorHAnsi"/>
          <w:sz w:val="24"/>
          <w:szCs w:val="24"/>
        </w:rPr>
        <w:t>kres spłaty Pożyczki</w:t>
      </w:r>
      <w:r w:rsidRPr="001E391A">
        <w:rPr>
          <w:rFonts w:asciiTheme="minorHAnsi" w:hAnsiTheme="minorHAnsi"/>
          <w:sz w:val="24"/>
          <w:szCs w:val="24"/>
        </w:rPr>
        <w:t xml:space="preserve"> </w:t>
      </w:r>
      <w:r w:rsidR="008628B0" w:rsidRPr="001E391A">
        <w:rPr>
          <w:rFonts w:asciiTheme="minorHAnsi" w:hAnsiTheme="minorHAnsi"/>
          <w:sz w:val="24"/>
          <w:szCs w:val="24"/>
        </w:rPr>
        <w:t xml:space="preserve">każdorazowo </w:t>
      </w:r>
      <w:r w:rsidRPr="001E391A">
        <w:rPr>
          <w:rFonts w:asciiTheme="minorHAnsi" w:hAnsiTheme="minorHAnsi"/>
          <w:sz w:val="24"/>
          <w:szCs w:val="24"/>
        </w:rPr>
        <w:t xml:space="preserve">wynika </w:t>
      </w:r>
      <w:r w:rsidR="009D1BDA">
        <w:rPr>
          <w:rFonts w:asciiTheme="minorHAnsi" w:hAnsiTheme="minorHAnsi"/>
          <w:sz w:val="24"/>
          <w:szCs w:val="24"/>
        </w:rPr>
        <w:br/>
      </w:r>
      <w:r w:rsidRPr="001E391A">
        <w:rPr>
          <w:rFonts w:asciiTheme="minorHAnsi" w:hAnsiTheme="minorHAnsi"/>
          <w:sz w:val="24"/>
          <w:szCs w:val="24"/>
        </w:rPr>
        <w:t>z Umowy Pożyczki</w:t>
      </w:r>
      <w:r w:rsidR="008628B0" w:rsidRPr="001E391A">
        <w:rPr>
          <w:rFonts w:asciiTheme="minorHAnsi" w:hAnsiTheme="minorHAnsi"/>
          <w:sz w:val="24"/>
          <w:szCs w:val="24"/>
        </w:rPr>
        <w:t>.</w:t>
      </w:r>
    </w:p>
    <w:p w14:paraId="676A1A63" w14:textId="7D9B694F" w:rsidR="003C6316" w:rsidRPr="001E391A" w:rsidRDefault="0042386C" w:rsidP="00654FF6">
      <w:pPr>
        <w:pStyle w:val="Akapitzlist"/>
        <w:numPr>
          <w:ilvl w:val="0"/>
          <w:numId w:val="8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Pożyczkobiorca może wnioskować </w:t>
      </w:r>
      <w:r w:rsidR="009D1BDA">
        <w:rPr>
          <w:rFonts w:asciiTheme="minorHAnsi" w:hAnsiTheme="minorHAnsi"/>
          <w:sz w:val="24"/>
          <w:szCs w:val="24"/>
        </w:rPr>
        <w:br/>
      </w:r>
      <w:r w:rsidRPr="001E391A">
        <w:rPr>
          <w:rFonts w:asciiTheme="minorHAnsi" w:hAnsiTheme="minorHAnsi"/>
          <w:sz w:val="24"/>
          <w:szCs w:val="24"/>
        </w:rPr>
        <w:t xml:space="preserve">o </w:t>
      </w:r>
      <w:r w:rsidR="009437CB">
        <w:rPr>
          <w:rFonts w:asciiTheme="minorHAnsi" w:hAnsiTheme="minorHAnsi"/>
          <w:sz w:val="24"/>
          <w:szCs w:val="24"/>
        </w:rPr>
        <w:t>K</w:t>
      </w:r>
      <w:r w:rsidRPr="001E391A">
        <w:rPr>
          <w:rFonts w:asciiTheme="minorHAnsi" w:hAnsiTheme="minorHAnsi"/>
          <w:sz w:val="24"/>
          <w:szCs w:val="24"/>
        </w:rPr>
        <w:t xml:space="preserve">arencję. </w:t>
      </w:r>
    </w:p>
    <w:p w14:paraId="6C83307D" w14:textId="1A941D26" w:rsidR="003C6316" w:rsidRPr="001E391A" w:rsidRDefault="002E549C" w:rsidP="00654FF6">
      <w:pPr>
        <w:pStyle w:val="Akapitzlist"/>
        <w:numPr>
          <w:ilvl w:val="0"/>
          <w:numId w:val="8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Termin wypłaty Pożyczki </w:t>
      </w:r>
      <w:r w:rsidR="00202D0F" w:rsidRPr="001E391A">
        <w:rPr>
          <w:rFonts w:asciiTheme="minorHAnsi" w:hAnsiTheme="minorHAnsi"/>
          <w:sz w:val="24"/>
          <w:szCs w:val="24"/>
        </w:rPr>
        <w:t>jest każdorazowo</w:t>
      </w:r>
      <w:r w:rsidRPr="001E391A">
        <w:rPr>
          <w:rFonts w:asciiTheme="minorHAnsi" w:hAnsiTheme="minorHAnsi"/>
          <w:sz w:val="24"/>
          <w:szCs w:val="24"/>
        </w:rPr>
        <w:t xml:space="preserve"> określony</w:t>
      </w:r>
      <w:r w:rsidR="005E381B" w:rsidRPr="001E391A">
        <w:rPr>
          <w:rFonts w:asciiTheme="minorHAnsi" w:hAnsiTheme="minorHAnsi"/>
          <w:sz w:val="24"/>
          <w:szCs w:val="24"/>
        </w:rPr>
        <w:t xml:space="preserve"> </w:t>
      </w:r>
      <w:r w:rsidR="00202D0F" w:rsidRPr="001E391A">
        <w:rPr>
          <w:rFonts w:asciiTheme="minorHAnsi" w:hAnsiTheme="minorHAnsi"/>
          <w:sz w:val="24"/>
          <w:szCs w:val="24"/>
        </w:rPr>
        <w:t xml:space="preserve">przez Pożyczkodawcę </w:t>
      </w:r>
      <w:r w:rsidRPr="001E391A">
        <w:rPr>
          <w:rFonts w:asciiTheme="minorHAnsi" w:hAnsiTheme="minorHAnsi"/>
          <w:sz w:val="24"/>
          <w:szCs w:val="24"/>
        </w:rPr>
        <w:t xml:space="preserve">w </w:t>
      </w:r>
      <w:r w:rsidR="005E381B" w:rsidRPr="001E391A">
        <w:rPr>
          <w:rFonts w:asciiTheme="minorHAnsi" w:hAnsiTheme="minorHAnsi"/>
          <w:sz w:val="24"/>
          <w:szCs w:val="24"/>
        </w:rPr>
        <w:t>Umow</w:t>
      </w:r>
      <w:r w:rsidR="001D6FF8" w:rsidRPr="001E391A">
        <w:rPr>
          <w:rFonts w:asciiTheme="minorHAnsi" w:hAnsiTheme="minorHAnsi"/>
          <w:sz w:val="24"/>
          <w:szCs w:val="24"/>
        </w:rPr>
        <w:t>ie</w:t>
      </w:r>
      <w:r w:rsidR="005E381B" w:rsidRPr="001E391A">
        <w:rPr>
          <w:rFonts w:asciiTheme="minorHAnsi" w:hAnsiTheme="minorHAnsi"/>
          <w:sz w:val="24"/>
          <w:szCs w:val="24"/>
        </w:rPr>
        <w:t xml:space="preserve"> Pożyczki</w:t>
      </w:r>
      <w:r w:rsidR="00202D0F" w:rsidRPr="001E391A">
        <w:rPr>
          <w:rFonts w:asciiTheme="minorHAnsi" w:hAnsiTheme="minorHAnsi"/>
          <w:sz w:val="24"/>
          <w:szCs w:val="24"/>
        </w:rPr>
        <w:t>.</w:t>
      </w:r>
      <w:r w:rsidR="003C6316" w:rsidRPr="001E391A">
        <w:rPr>
          <w:rFonts w:asciiTheme="minorHAnsi" w:hAnsiTheme="minorHAnsi"/>
          <w:sz w:val="24"/>
          <w:szCs w:val="24"/>
        </w:rPr>
        <w:t xml:space="preserve"> </w:t>
      </w:r>
    </w:p>
    <w:p w14:paraId="7FE81428" w14:textId="1BE72295" w:rsidR="00E3703F" w:rsidRPr="001E391A" w:rsidRDefault="00E3703F" w:rsidP="00654FF6">
      <w:pPr>
        <w:pStyle w:val="Akapitzlist"/>
        <w:numPr>
          <w:ilvl w:val="0"/>
          <w:numId w:val="8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Pożyczkobiorca </w:t>
      </w:r>
      <w:r w:rsidR="00281565" w:rsidRPr="001E391A">
        <w:rPr>
          <w:rFonts w:asciiTheme="minorHAnsi" w:hAnsiTheme="minorHAnsi"/>
          <w:sz w:val="24"/>
          <w:szCs w:val="24"/>
        </w:rPr>
        <w:t>jest zobowiązany do należytego</w:t>
      </w:r>
      <w:r w:rsidRPr="001E391A">
        <w:rPr>
          <w:rFonts w:asciiTheme="minorHAnsi" w:hAnsiTheme="minorHAnsi"/>
          <w:sz w:val="24"/>
          <w:szCs w:val="24"/>
        </w:rPr>
        <w:t xml:space="preserve"> </w:t>
      </w:r>
      <w:r w:rsidR="00281565" w:rsidRPr="001E391A">
        <w:rPr>
          <w:rFonts w:asciiTheme="minorHAnsi" w:hAnsiTheme="minorHAnsi"/>
          <w:sz w:val="24"/>
          <w:szCs w:val="24"/>
        </w:rPr>
        <w:t>udokumentowania</w:t>
      </w:r>
      <w:r w:rsidRPr="001E391A">
        <w:rPr>
          <w:rFonts w:asciiTheme="minorHAnsi" w:hAnsiTheme="minorHAnsi"/>
          <w:sz w:val="24"/>
          <w:szCs w:val="24"/>
        </w:rPr>
        <w:t xml:space="preserve"> </w:t>
      </w:r>
      <w:r w:rsidR="00281565" w:rsidRPr="001E391A">
        <w:rPr>
          <w:rFonts w:asciiTheme="minorHAnsi" w:hAnsiTheme="minorHAnsi"/>
          <w:sz w:val="24"/>
          <w:szCs w:val="24"/>
        </w:rPr>
        <w:t>wydatkowania</w:t>
      </w:r>
      <w:r w:rsidRPr="001E391A">
        <w:rPr>
          <w:rFonts w:asciiTheme="minorHAnsi" w:hAnsiTheme="minorHAnsi"/>
          <w:sz w:val="24"/>
          <w:szCs w:val="24"/>
        </w:rPr>
        <w:t xml:space="preserve"> środków z </w:t>
      </w:r>
      <w:r w:rsidR="009C455E" w:rsidRPr="001E391A">
        <w:rPr>
          <w:rFonts w:asciiTheme="minorHAnsi" w:hAnsiTheme="minorHAnsi"/>
          <w:sz w:val="24"/>
          <w:szCs w:val="24"/>
        </w:rPr>
        <w:t>P</w:t>
      </w:r>
      <w:r w:rsidRPr="001E391A">
        <w:rPr>
          <w:rFonts w:asciiTheme="minorHAnsi" w:hAnsiTheme="minorHAnsi"/>
          <w:sz w:val="24"/>
          <w:szCs w:val="24"/>
        </w:rPr>
        <w:t>ożyczki.</w:t>
      </w:r>
      <w:r w:rsidR="009912D0" w:rsidRPr="001E391A">
        <w:rPr>
          <w:rFonts w:asciiTheme="minorHAnsi" w:hAnsiTheme="minorHAnsi"/>
          <w:sz w:val="24"/>
          <w:szCs w:val="24"/>
        </w:rPr>
        <w:t xml:space="preserve"> </w:t>
      </w:r>
      <w:r w:rsidR="00281565" w:rsidRPr="001E391A">
        <w:rPr>
          <w:rFonts w:asciiTheme="minorHAnsi" w:hAnsiTheme="minorHAnsi"/>
          <w:sz w:val="24"/>
          <w:szCs w:val="24"/>
        </w:rPr>
        <w:t>Sposób udokumentowania oraz jego terminy każdorazowo zostaną określone w Umowie Pożyczki.</w:t>
      </w:r>
    </w:p>
    <w:p w14:paraId="1D8EA6EB" w14:textId="59311390" w:rsidR="00176E41" w:rsidRPr="001E391A" w:rsidRDefault="00BB44EB" w:rsidP="00654FF6">
      <w:pPr>
        <w:pStyle w:val="Akapitzlist"/>
        <w:numPr>
          <w:ilvl w:val="0"/>
          <w:numId w:val="8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  <w:u w:val="single"/>
        </w:rPr>
      </w:pPr>
      <w:r w:rsidRPr="001E391A">
        <w:rPr>
          <w:rFonts w:asciiTheme="minorHAnsi" w:hAnsiTheme="minorHAnsi"/>
          <w:sz w:val="24"/>
          <w:szCs w:val="24"/>
        </w:rPr>
        <w:t xml:space="preserve">Pożyczkodawca udostępnia Pożyczkobiorcy treść Regulaminu. </w:t>
      </w:r>
      <w:r w:rsidRPr="001E391A">
        <w:rPr>
          <w:rFonts w:asciiTheme="minorHAnsi" w:hAnsiTheme="minorHAnsi"/>
          <w:sz w:val="24"/>
          <w:szCs w:val="24"/>
          <w:u w:val="single"/>
        </w:rPr>
        <w:t xml:space="preserve">Pożyczkobiorca powinien zapoznać się z treścią Regulaminu przed zawarciem Umowy Pożyczki. </w:t>
      </w:r>
    </w:p>
    <w:p w14:paraId="5FECC636" w14:textId="77777777" w:rsidR="00176E41" w:rsidRPr="001E391A" w:rsidRDefault="00BB44EB" w:rsidP="00176E41">
      <w:pPr>
        <w:pStyle w:val="Akapitzlist"/>
        <w:suppressAutoHyphens w:val="0"/>
        <w:overflowPunct/>
        <w:spacing w:after="0" w:line="240" w:lineRule="auto"/>
        <w:ind w:left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Regulamin w każdym czasie jest dostępn</w:t>
      </w:r>
      <w:r w:rsidR="005F4C06" w:rsidRPr="001E391A">
        <w:rPr>
          <w:rFonts w:asciiTheme="minorHAnsi" w:hAnsiTheme="minorHAnsi"/>
          <w:sz w:val="24"/>
          <w:szCs w:val="24"/>
        </w:rPr>
        <w:t>y</w:t>
      </w:r>
      <w:r w:rsidRPr="001E391A">
        <w:rPr>
          <w:rFonts w:asciiTheme="minorHAnsi" w:hAnsiTheme="minorHAnsi"/>
          <w:sz w:val="24"/>
          <w:szCs w:val="24"/>
        </w:rPr>
        <w:t xml:space="preserve"> na stronie:</w:t>
      </w:r>
    </w:p>
    <w:bookmarkStart w:id="0" w:name="_Hlk531267130"/>
    <w:p w14:paraId="24EF3A4B" w14:textId="0B43F407" w:rsidR="00BB44EB" w:rsidRPr="001E391A" w:rsidRDefault="00426BFD" w:rsidP="00176E41">
      <w:pPr>
        <w:pStyle w:val="Akapitzlist"/>
        <w:suppressAutoHyphens w:val="0"/>
        <w:overflowPunct/>
        <w:spacing w:after="0" w:line="240" w:lineRule="auto"/>
        <w:ind w:left="426"/>
        <w:jc w:val="both"/>
        <w:textAlignment w:val="auto"/>
        <w:rPr>
          <w:rFonts w:asciiTheme="minorHAnsi" w:hAnsiTheme="minorHAnsi"/>
          <w:sz w:val="24"/>
          <w:szCs w:val="24"/>
          <w:u w:val="single"/>
        </w:rPr>
      </w:pPr>
      <w:r>
        <w:rPr>
          <w:rStyle w:val="Hipercze"/>
          <w:rFonts w:asciiTheme="minorHAnsi" w:hAnsiTheme="minorHAnsi"/>
          <w:sz w:val="24"/>
          <w:szCs w:val="24"/>
        </w:rPr>
        <w:fldChar w:fldCharType="begin"/>
      </w:r>
      <w:r>
        <w:rPr>
          <w:rStyle w:val="Hipercze"/>
          <w:rFonts w:asciiTheme="minorHAnsi" w:hAnsiTheme="minorHAnsi"/>
          <w:sz w:val="24"/>
          <w:szCs w:val="24"/>
        </w:rPr>
        <w:instrText xml:space="preserve"> HYPERLINK "http://www.tise.pl" </w:instrText>
      </w:r>
      <w:r>
        <w:rPr>
          <w:rStyle w:val="Hipercze"/>
          <w:rFonts w:asciiTheme="minorHAnsi" w:hAnsiTheme="minorHAnsi"/>
          <w:sz w:val="24"/>
          <w:szCs w:val="24"/>
        </w:rPr>
      </w:r>
      <w:r>
        <w:rPr>
          <w:rStyle w:val="Hipercze"/>
          <w:rFonts w:asciiTheme="minorHAnsi" w:hAnsiTheme="minorHAnsi"/>
          <w:sz w:val="24"/>
          <w:szCs w:val="24"/>
        </w:rPr>
        <w:fldChar w:fldCharType="separate"/>
      </w:r>
      <w:r w:rsidR="00176E41" w:rsidRPr="001E391A">
        <w:rPr>
          <w:rStyle w:val="Hipercze"/>
          <w:rFonts w:asciiTheme="minorHAnsi" w:hAnsiTheme="minorHAnsi"/>
          <w:sz w:val="24"/>
          <w:szCs w:val="24"/>
        </w:rPr>
        <w:t>www.tise.pl</w:t>
      </w:r>
      <w:r>
        <w:rPr>
          <w:rStyle w:val="Hipercze"/>
          <w:rFonts w:asciiTheme="minorHAnsi" w:hAnsiTheme="minorHAnsi"/>
          <w:sz w:val="24"/>
          <w:szCs w:val="24"/>
        </w:rPr>
        <w:fldChar w:fldCharType="end"/>
      </w:r>
      <w:r w:rsidR="00BB44EB" w:rsidRPr="001E391A">
        <w:rPr>
          <w:rFonts w:asciiTheme="minorHAnsi" w:hAnsiTheme="minorHAnsi"/>
          <w:sz w:val="24"/>
          <w:szCs w:val="24"/>
        </w:rPr>
        <w:t xml:space="preserve"> </w:t>
      </w:r>
    </w:p>
    <w:bookmarkEnd w:id="0"/>
    <w:p w14:paraId="207456D9" w14:textId="0E79BDEE" w:rsidR="00C10996" w:rsidRPr="001E391A" w:rsidRDefault="00281565" w:rsidP="00654FF6">
      <w:pPr>
        <w:pStyle w:val="Akapitzlist"/>
        <w:numPr>
          <w:ilvl w:val="0"/>
          <w:numId w:val="8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P</w:t>
      </w:r>
      <w:r w:rsidR="00BB44EB" w:rsidRPr="001E391A">
        <w:rPr>
          <w:rFonts w:asciiTheme="minorHAnsi" w:hAnsiTheme="minorHAnsi"/>
          <w:sz w:val="24"/>
          <w:szCs w:val="24"/>
        </w:rPr>
        <w:t xml:space="preserve">o zapoznaniu się z </w:t>
      </w:r>
      <w:r w:rsidRPr="001E391A">
        <w:rPr>
          <w:rFonts w:asciiTheme="minorHAnsi" w:hAnsiTheme="minorHAnsi"/>
          <w:sz w:val="24"/>
          <w:szCs w:val="24"/>
        </w:rPr>
        <w:t>treścią Regulaminu Pożyczkobiorca</w:t>
      </w:r>
      <w:r w:rsidR="00BB44EB" w:rsidRPr="001E391A">
        <w:rPr>
          <w:rFonts w:asciiTheme="minorHAnsi" w:hAnsiTheme="minorHAnsi"/>
          <w:sz w:val="24"/>
          <w:szCs w:val="24"/>
        </w:rPr>
        <w:t xml:space="preserve"> składa stosowne oświadczenie w treści Umowy Pożyczki </w:t>
      </w:r>
      <w:r w:rsidR="009D1BDA">
        <w:rPr>
          <w:rFonts w:asciiTheme="minorHAnsi" w:hAnsiTheme="minorHAnsi"/>
          <w:sz w:val="24"/>
          <w:szCs w:val="24"/>
        </w:rPr>
        <w:br/>
      </w:r>
      <w:r w:rsidR="00BB44EB" w:rsidRPr="001E391A">
        <w:rPr>
          <w:rFonts w:asciiTheme="minorHAnsi" w:hAnsiTheme="minorHAnsi"/>
          <w:sz w:val="24"/>
          <w:szCs w:val="24"/>
        </w:rPr>
        <w:t>o zapoznaniu się z treścią Regulaminu oraz akceptacji jego wszystkich postanowień</w:t>
      </w:r>
      <w:r w:rsidR="00E3703F" w:rsidRPr="001E391A">
        <w:rPr>
          <w:rFonts w:asciiTheme="minorHAnsi" w:hAnsiTheme="minorHAnsi"/>
          <w:sz w:val="24"/>
          <w:szCs w:val="24"/>
        </w:rPr>
        <w:t>.</w:t>
      </w:r>
    </w:p>
    <w:p w14:paraId="0A650B1E" w14:textId="3C5AB203" w:rsidR="00245CFC" w:rsidRPr="001E391A" w:rsidRDefault="00171892" w:rsidP="00654FF6">
      <w:pPr>
        <w:pStyle w:val="Akapitzlist"/>
        <w:numPr>
          <w:ilvl w:val="0"/>
          <w:numId w:val="8"/>
        </w:numPr>
        <w:suppressAutoHyphens w:val="0"/>
        <w:overflowPunct/>
        <w:spacing w:after="0" w:line="240" w:lineRule="auto"/>
        <w:ind w:left="426" w:hanging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Pożyczkodawca jest uprawniony do obciążenia Pożyczkobiorc</w:t>
      </w:r>
      <w:r w:rsidR="00245CFC" w:rsidRPr="001E391A">
        <w:rPr>
          <w:rFonts w:asciiTheme="minorHAnsi" w:hAnsiTheme="minorHAnsi"/>
          <w:sz w:val="24"/>
          <w:szCs w:val="24"/>
        </w:rPr>
        <w:t xml:space="preserve">y </w:t>
      </w:r>
      <w:r w:rsidR="007A7502" w:rsidRPr="001E391A">
        <w:rPr>
          <w:rFonts w:asciiTheme="minorHAnsi" w:hAnsiTheme="minorHAnsi"/>
          <w:sz w:val="24"/>
          <w:szCs w:val="24"/>
        </w:rPr>
        <w:t xml:space="preserve">dodatkowymi </w:t>
      </w:r>
      <w:r w:rsidR="00245CFC" w:rsidRPr="001E391A">
        <w:rPr>
          <w:rFonts w:asciiTheme="minorHAnsi" w:hAnsiTheme="minorHAnsi"/>
          <w:sz w:val="24"/>
          <w:szCs w:val="24"/>
        </w:rPr>
        <w:t xml:space="preserve">kosztami przewidzianymi w odrębnym dokumencie </w:t>
      </w:r>
      <w:r w:rsidR="00034F7C">
        <w:rPr>
          <w:rFonts w:asciiTheme="minorHAnsi" w:hAnsiTheme="minorHAnsi"/>
          <w:sz w:val="24"/>
          <w:szCs w:val="24"/>
        </w:rPr>
        <w:t>pn.</w:t>
      </w:r>
      <w:r w:rsidR="00245CFC" w:rsidRPr="001E391A">
        <w:rPr>
          <w:rFonts w:asciiTheme="minorHAnsi" w:hAnsiTheme="minorHAnsi"/>
          <w:sz w:val="24"/>
          <w:szCs w:val="24"/>
        </w:rPr>
        <w:t xml:space="preserve"> Tabela Opłat i Prowizji.</w:t>
      </w:r>
    </w:p>
    <w:p w14:paraId="18806E8F" w14:textId="2AB25FBF" w:rsidR="00B63198" w:rsidRPr="001E391A" w:rsidRDefault="00B63198" w:rsidP="00654FF6">
      <w:pPr>
        <w:pStyle w:val="Akapitzlist"/>
        <w:numPr>
          <w:ilvl w:val="0"/>
          <w:numId w:val="8"/>
        </w:numPr>
        <w:suppressAutoHyphens w:val="0"/>
        <w:overflowPunct/>
        <w:spacing w:after="0" w:line="240" w:lineRule="auto"/>
        <w:ind w:left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Strony w trakcie trwania Pożyczki mogą dokonywać modyfikacji treści Umowy Pożyczki. W tym celu Strony zawierają stosowny aneks do Umowy Pożyczki.</w:t>
      </w:r>
    </w:p>
    <w:p w14:paraId="121E2810" w14:textId="08D1A529" w:rsidR="00B63198" w:rsidRPr="001E391A" w:rsidRDefault="00B63198" w:rsidP="00654FF6">
      <w:pPr>
        <w:pStyle w:val="Akapitzlist"/>
        <w:numPr>
          <w:ilvl w:val="0"/>
          <w:numId w:val="8"/>
        </w:numPr>
        <w:suppressAutoHyphens w:val="0"/>
        <w:overflowPunct/>
        <w:spacing w:after="0" w:line="240" w:lineRule="auto"/>
        <w:ind w:left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Aneks jest zawierany pomiędzy Stronami </w:t>
      </w:r>
      <w:r w:rsidR="00EC39F2">
        <w:rPr>
          <w:rFonts w:asciiTheme="minorHAnsi" w:hAnsiTheme="minorHAnsi"/>
          <w:sz w:val="24"/>
          <w:szCs w:val="24"/>
        </w:rPr>
        <w:t>w formie pisemnej</w:t>
      </w:r>
      <w:r w:rsidRPr="001E391A">
        <w:rPr>
          <w:rFonts w:asciiTheme="minorHAnsi" w:hAnsiTheme="minorHAnsi"/>
          <w:sz w:val="24"/>
          <w:szCs w:val="24"/>
        </w:rPr>
        <w:t xml:space="preserve"> pod rygorem nieważności. </w:t>
      </w:r>
    </w:p>
    <w:p w14:paraId="14DB0156" w14:textId="450C9786" w:rsidR="00176E41" w:rsidRDefault="00176E41" w:rsidP="00176E41">
      <w:pPr>
        <w:pStyle w:val="Akapitzlist"/>
        <w:suppressAutoHyphens w:val="0"/>
        <w:overflowPunct/>
        <w:spacing w:after="0" w:line="240" w:lineRule="auto"/>
        <w:ind w:left="426"/>
        <w:jc w:val="both"/>
        <w:textAlignment w:val="auto"/>
        <w:rPr>
          <w:rFonts w:asciiTheme="minorHAnsi" w:hAnsiTheme="minorHAnsi"/>
          <w:sz w:val="24"/>
          <w:szCs w:val="24"/>
        </w:rPr>
      </w:pPr>
    </w:p>
    <w:p w14:paraId="347BC225" w14:textId="77777777" w:rsidR="00245CFC" w:rsidRPr="001E391A" w:rsidRDefault="00245CFC" w:rsidP="00956DB1">
      <w:pPr>
        <w:pStyle w:val="Akapitzlist"/>
        <w:numPr>
          <w:ilvl w:val="0"/>
          <w:numId w:val="11"/>
        </w:numPr>
        <w:spacing w:before="240" w:after="0" w:line="240" w:lineRule="auto"/>
        <w:ind w:left="426" w:hanging="284"/>
        <w:jc w:val="center"/>
        <w:rPr>
          <w:rFonts w:asciiTheme="minorHAnsi" w:hAnsiTheme="minorHAnsi"/>
          <w:b/>
          <w:sz w:val="24"/>
          <w:szCs w:val="24"/>
        </w:rPr>
      </w:pPr>
    </w:p>
    <w:p w14:paraId="0AD3CE6D" w14:textId="6DB9D62E" w:rsidR="00245CFC" w:rsidRPr="001E391A" w:rsidRDefault="005B1621" w:rsidP="00245CFC">
      <w:pPr>
        <w:spacing w:after="240" w:line="24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ZABEZPIECZENIE</w:t>
      </w:r>
      <w:r w:rsidRPr="001E391A">
        <w:rPr>
          <w:rFonts w:asciiTheme="minorHAnsi" w:hAnsiTheme="minorHAnsi"/>
          <w:b/>
          <w:sz w:val="24"/>
          <w:szCs w:val="24"/>
        </w:rPr>
        <w:t xml:space="preserve"> </w:t>
      </w:r>
      <w:r w:rsidR="00245CFC" w:rsidRPr="001E391A">
        <w:rPr>
          <w:rFonts w:asciiTheme="minorHAnsi" w:hAnsiTheme="minorHAnsi"/>
          <w:b/>
          <w:sz w:val="24"/>
          <w:szCs w:val="24"/>
        </w:rPr>
        <w:t xml:space="preserve">UMOWY POŻYCZKI </w:t>
      </w:r>
    </w:p>
    <w:p w14:paraId="73759BE6" w14:textId="51EE4753" w:rsidR="00C022DC" w:rsidRPr="001E391A" w:rsidRDefault="000C2B11" w:rsidP="00654FF6">
      <w:pPr>
        <w:pStyle w:val="Akapitzlist"/>
        <w:numPr>
          <w:ilvl w:val="0"/>
          <w:numId w:val="9"/>
        </w:num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Pożyczkobiorca przedstawia propozycję</w:t>
      </w:r>
      <w:r w:rsidR="00953BDE" w:rsidRPr="001E391A">
        <w:rPr>
          <w:rFonts w:asciiTheme="minorHAnsi" w:hAnsiTheme="minorHAnsi"/>
          <w:sz w:val="24"/>
          <w:szCs w:val="24"/>
        </w:rPr>
        <w:t xml:space="preserve"> zabezpieczenia spłaty zobowiązań z tytułu zawieranej Umowy Pożyczki</w:t>
      </w:r>
      <w:r>
        <w:rPr>
          <w:rFonts w:asciiTheme="minorHAnsi" w:hAnsiTheme="minorHAnsi"/>
          <w:sz w:val="24"/>
          <w:szCs w:val="24"/>
        </w:rPr>
        <w:t xml:space="preserve">, </w:t>
      </w:r>
      <w:r w:rsidR="00FB19E7">
        <w:rPr>
          <w:rFonts w:asciiTheme="minorHAnsi" w:hAnsiTheme="minorHAnsi"/>
          <w:sz w:val="24"/>
          <w:szCs w:val="24"/>
        </w:rPr>
        <w:t>podlegającą</w:t>
      </w:r>
      <w:r>
        <w:rPr>
          <w:rFonts w:asciiTheme="minorHAnsi" w:hAnsiTheme="minorHAnsi"/>
          <w:sz w:val="24"/>
          <w:szCs w:val="24"/>
        </w:rPr>
        <w:t xml:space="preserve"> ostatecznej akceptacji </w:t>
      </w:r>
      <w:r w:rsidR="00426BFD">
        <w:rPr>
          <w:rFonts w:asciiTheme="minorHAnsi" w:hAnsiTheme="minorHAnsi"/>
          <w:sz w:val="24"/>
          <w:szCs w:val="24"/>
        </w:rPr>
        <w:t xml:space="preserve">przez </w:t>
      </w:r>
      <w:r>
        <w:rPr>
          <w:rFonts w:asciiTheme="minorHAnsi" w:hAnsiTheme="minorHAnsi"/>
          <w:sz w:val="24"/>
          <w:szCs w:val="24"/>
        </w:rPr>
        <w:t>Pożyczkodawc</w:t>
      </w:r>
      <w:r w:rsidR="00426BFD">
        <w:rPr>
          <w:rFonts w:asciiTheme="minorHAnsi" w:hAnsiTheme="minorHAnsi"/>
          <w:sz w:val="24"/>
          <w:szCs w:val="24"/>
        </w:rPr>
        <w:t>ę</w:t>
      </w:r>
      <w:r w:rsidR="00953BDE" w:rsidRPr="001E391A">
        <w:rPr>
          <w:rFonts w:asciiTheme="minorHAnsi" w:hAnsiTheme="minorHAnsi"/>
          <w:sz w:val="24"/>
          <w:szCs w:val="24"/>
        </w:rPr>
        <w:t>.</w:t>
      </w:r>
      <w:r w:rsidR="00C51FE7" w:rsidRPr="001E391A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Wymaga się, by proponowane z</w:t>
      </w:r>
      <w:r w:rsidR="00953BDE" w:rsidRPr="001E391A">
        <w:rPr>
          <w:rFonts w:asciiTheme="minorHAnsi" w:hAnsiTheme="minorHAnsi"/>
          <w:sz w:val="24"/>
          <w:szCs w:val="24"/>
        </w:rPr>
        <w:t>abezpieczenie</w:t>
      </w:r>
      <w:r w:rsidR="00C022DC" w:rsidRPr="001E391A">
        <w:rPr>
          <w:rFonts w:asciiTheme="minorHAnsi" w:hAnsiTheme="minorHAnsi"/>
          <w:sz w:val="24"/>
          <w:szCs w:val="24"/>
        </w:rPr>
        <w:t xml:space="preserve"> spłaty Pożyczki</w:t>
      </w:r>
      <w:r w:rsidR="00953BDE" w:rsidRPr="001E391A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było </w:t>
      </w:r>
      <w:r w:rsidR="00953BDE" w:rsidRPr="001E391A">
        <w:rPr>
          <w:rFonts w:asciiTheme="minorHAnsi" w:hAnsiTheme="minorHAnsi"/>
          <w:sz w:val="24"/>
          <w:szCs w:val="24"/>
        </w:rPr>
        <w:t xml:space="preserve">zgodne z </w:t>
      </w:r>
      <w:r w:rsidRPr="001E391A">
        <w:rPr>
          <w:rFonts w:asciiTheme="minorHAnsi" w:hAnsiTheme="minorHAnsi"/>
          <w:sz w:val="24"/>
          <w:szCs w:val="24"/>
        </w:rPr>
        <w:t>powszechnie</w:t>
      </w:r>
      <w:r w:rsidRPr="000C2B11">
        <w:rPr>
          <w:rFonts w:asciiTheme="minorHAnsi" w:hAnsiTheme="minorHAnsi"/>
          <w:sz w:val="24"/>
          <w:szCs w:val="24"/>
        </w:rPr>
        <w:t xml:space="preserve"> </w:t>
      </w:r>
      <w:r w:rsidRPr="001E391A">
        <w:rPr>
          <w:rFonts w:asciiTheme="minorHAnsi" w:hAnsiTheme="minorHAnsi"/>
          <w:sz w:val="24"/>
          <w:szCs w:val="24"/>
        </w:rPr>
        <w:t xml:space="preserve">obowiązującymi </w:t>
      </w:r>
      <w:r w:rsidR="00953BDE" w:rsidRPr="001E391A">
        <w:rPr>
          <w:rFonts w:asciiTheme="minorHAnsi" w:hAnsiTheme="minorHAnsi"/>
          <w:sz w:val="24"/>
          <w:szCs w:val="24"/>
        </w:rPr>
        <w:t xml:space="preserve">przepisami </w:t>
      </w:r>
      <w:r>
        <w:rPr>
          <w:rFonts w:asciiTheme="minorHAnsi" w:hAnsiTheme="minorHAnsi"/>
          <w:sz w:val="24"/>
          <w:szCs w:val="24"/>
        </w:rPr>
        <w:t>prawa</w:t>
      </w:r>
      <w:r w:rsidR="00953BDE" w:rsidRPr="001E391A">
        <w:rPr>
          <w:rFonts w:asciiTheme="minorHAnsi" w:hAnsiTheme="minorHAnsi"/>
          <w:sz w:val="24"/>
          <w:szCs w:val="24"/>
        </w:rPr>
        <w:t>.</w:t>
      </w:r>
    </w:p>
    <w:p w14:paraId="78F7490E" w14:textId="666D144D" w:rsidR="00953BDE" w:rsidRPr="001E391A" w:rsidRDefault="00C022DC" w:rsidP="00654FF6">
      <w:pPr>
        <w:pStyle w:val="Akapitzlist"/>
        <w:numPr>
          <w:ilvl w:val="0"/>
          <w:numId w:val="9"/>
        </w:num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lastRenderedPageBreak/>
        <w:t>Ostateczną decyzję co do wyboru zabezpieczenia</w:t>
      </w:r>
      <w:r w:rsidR="000C2B11">
        <w:rPr>
          <w:rFonts w:asciiTheme="minorHAnsi" w:hAnsiTheme="minorHAnsi"/>
          <w:sz w:val="24"/>
          <w:szCs w:val="24"/>
        </w:rPr>
        <w:t xml:space="preserve"> zawsze</w:t>
      </w:r>
      <w:r w:rsidRPr="001E391A">
        <w:rPr>
          <w:rFonts w:asciiTheme="minorHAnsi" w:hAnsiTheme="minorHAnsi"/>
          <w:sz w:val="24"/>
          <w:szCs w:val="24"/>
        </w:rPr>
        <w:t xml:space="preserve"> podejmuje Pożyczkodawca.</w:t>
      </w:r>
      <w:r w:rsidR="00953BDE" w:rsidRPr="001E391A">
        <w:rPr>
          <w:rFonts w:asciiTheme="minorHAnsi" w:hAnsiTheme="minorHAnsi"/>
          <w:sz w:val="24"/>
          <w:szCs w:val="24"/>
        </w:rPr>
        <w:t xml:space="preserve"> </w:t>
      </w:r>
    </w:p>
    <w:p w14:paraId="2AB06AA2" w14:textId="75F3D0C0" w:rsidR="001854F8" w:rsidRPr="001E391A" w:rsidRDefault="001854F8" w:rsidP="00654FF6">
      <w:pPr>
        <w:pStyle w:val="Akapitzlist"/>
        <w:numPr>
          <w:ilvl w:val="0"/>
          <w:numId w:val="9"/>
        </w:num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 </w:t>
      </w:r>
      <w:r w:rsidR="009D78A2">
        <w:rPr>
          <w:rFonts w:asciiTheme="minorHAnsi" w:hAnsiTheme="minorHAnsi"/>
          <w:sz w:val="24"/>
          <w:szCs w:val="24"/>
        </w:rPr>
        <w:t>K</w:t>
      </w:r>
      <w:r w:rsidRPr="001E391A">
        <w:rPr>
          <w:rFonts w:asciiTheme="minorHAnsi" w:hAnsiTheme="minorHAnsi"/>
          <w:sz w:val="24"/>
          <w:szCs w:val="24"/>
        </w:rPr>
        <w:t>oszty związane z ustanawianiem zabezpieczeń</w:t>
      </w:r>
      <w:r w:rsidR="00AC7950" w:rsidRPr="001E391A">
        <w:rPr>
          <w:rFonts w:asciiTheme="minorHAnsi" w:hAnsiTheme="minorHAnsi"/>
          <w:sz w:val="24"/>
          <w:szCs w:val="24"/>
        </w:rPr>
        <w:t xml:space="preserve"> ponosi Pożyczkobiorca. </w:t>
      </w:r>
    </w:p>
    <w:p w14:paraId="7AE651EC" w14:textId="5F7562A8" w:rsidR="00953BDE" w:rsidRDefault="00C022DC" w:rsidP="00654FF6">
      <w:pPr>
        <w:pStyle w:val="Akapitzlist"/>
        <w:numPr>
          <w:ilvl w:val="0"/>
          <w:numId w:val="9"/>
        </w:num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Zabezpieczenia spłaty Pożyczki </w:t>
      </w:r>
      <w:r w:rsidR="001854F8" w:rsidRPr="001E391A">
        <w:rPr>
          <w:rFonts w:asciiTheme="minorHAnsi" w:hAnsiTheme="minorHAnsi"/>
          <w:sz w:val="24"/>
          <w:szCs w:val="24"/>
        </w:rPr>
        <w:t xml:space="preserve">jest każdorazowo wskazywane w treści Umowy Pożyczki. </w:t>
      </w:r>
      <w:r w:rsidR="009F1D25" w:rsidRPr="001E391A">
        <w:rPr>
          <w:rFonts w:asciiTheme="minorHAnsi" w:hAnsiTheme="minorHAnsi"/>
          <w:sz w:val="24"/>
          <w:szCs w:val="24"/>
        </w:rPr>
        <w:t xml:space="preserve">Pożyczkodawca jest uprawniony do zaspokojenia się </w:t>
      </w:r>
      <w:r w:rsidR="009D1BDA">
        <w:rPr>
          <w:rFonts w:asciiTheme="minorHAnsi" w:hAnsiTheme="minorHAnsi"/>
          <w:sz w:val="24"/>
          <w:szCs w:val="24"/>
        </w:rPr>
        <w:br/>
      </w:r>
      <w:r w:rsidR="009F1D25" w:rsidRPr="001E391A">
        <w:rPr>
          <w:rFonts w:asciiTheme="minorHAnsi" w:hAnsiTheme="minorHAnsi"/>
          <w:sz w:val="24"/>
          <w:szCs w:val="24"/>
        </w:rPr>
        <w:t>z przedmiotowych zabezpieczeń w dowolnie ustalonej przez siebie kolejności, w tym możliwym jest jednoczesne zaspokojenie się ze wszystkich ustanowionych zabezpieczeń.</w:t>
      </w:r>
    </w:p>
    <w:p w14:paraId="083F41D8" w14:textId="77777777" w:rsidR="00956DB1" w:rsidRDefault="00956DB1" w:rsidP="00956DB1">
      <w:pPr>
        <w:pStyle w:val="Akapitzlist"/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10D64AD" w14:textId="77777777" w:rsidR="00956DB1" w:rsidRPr="001E391A" w:rsidRDefault="00956DB1" w:rsidP="00956DB1">
      <w:pPr>
        <w:pStyle w:val="Akapitzlist"/>
        <w:numPr>
          <w:ilvl w:val="0"/>
          <w:numId w:val="11"/>
        </w:numPr>
        <w:spacing w:before="240" w:after="0" w:line="240" w:lineRule="auto"/>
        <w:ind w:left="426" w:hanging="284"/>
        <w:jc w:val="center"/>
        <w:rPr>
          <w:rFonts w:asciiTheme="minorHAnsi" w:hAnsiTheme="minorHAnsi"/>
          <w:b/>
          <w:sz w:val="24"/>
          <w:szCs w:val="24"/>
        </w:rPr>
      </w:pPr>
    </w:p>
    <w:p w14:paraId="58704689" w14:textId="7AA0471F" w:rsidR="00816CFB" w:rsidRPr="001E391A" w:rsidRDefault="00416AAD" w:rsidP="00416AAD">
      <w:pPr>
        <w:spacing w:after="24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1E391A">
        <w:rPr>
          <w:rFonts w:asciiTheme="minorHAnsi" w:hAnsiTheme="minorHAnsi"/>
          <w:b/>
          <w:sz w:val="24"/>
          <w:szCs w:val="24"/>
        </w:rPr>
        <w:t>URUCHOMIENIE POŻYCZKI</w:t>
      </w:r>
    </w:p>
    <w:p w14:paraId="4F951F0D" w14:textId="6B106228" w:rsidR="00880C91" w:rsidRPr="00122558" w:rsidRDefault="007F701A" w:rsidP="00654FF6">
      <w:pPr>
        <w:pStyle w:val="Akapitzlist"/>
        <w:numPr>
          <w:ilvl w:val="0"/>
          <w:numId w:val="13"/>
        </w:numPr>
        <w:suppressAutoHyphens w:val="0"/>
        <w:overflowPunct/>
        <w:spacing w:after="0" w:line="240" w:lineRule="auto"/>
        <w:ind w:left="426"/>
        <w:jc w:val="both"/>
        <w:textAlignment w:val="auto"/>
        <w:rPr>
          <w:rFonts w:asciiTheme="minorHAnsi" w:hAnsiTheme="minorHAnsi"/>
          <w:sz w:val="24"/>
          <w:szCs w:val="24"/>
          <w:u w:val="single"/>
        </w:rPr>
      </w:pPr>
      <w:r w:rsidRPr="001E391A">
        <w:rPr>
          <w:rFonts w:asciiTheme="minorHAnsi" w:hAnsiTheme="minorHAnsi"/>
          <w:sz w:val="24"/>
          <w:szCs w:val="24"/>
        </w:rPr>
        <w:t xml:space="preserve">Pożyczkodawca dokonuje wypłaty środków </w:t>
      </w:r>
      <w:r w:rsidR="009D1BDA">
        <w:rPr>
          <w:rFonts w:asciiTheme="minorHAnsi" w:hAnsiTheme="minorHAnsi"/>
          <w:sz w:val="24"/>
          <w:szCs w:val="24"/>
        </w:rPr>
        <w:br/>
      </w:r>
      <w:r w:rsidRPr="001E391A">
        <w:rPr>
          <w:rFonts w:asciiTheme="minorHAnsi" w:hAnsiTheme="minorHAnsi"/>
          <w:sz w:val="24"/>
          <w:szCs w:val="24"/>
        </w:rPr>
        <w:t>z udzielonej Pożyczki w terminie wskazanym w Umowie Pożyczki.</w:t>
      </w:r>
    </w:p>
    <w:p w14:paraId="3A6EFEBC" w14:textId="212326EA" w:rsidR="00F72651" w:rsidRPr="00F72651" w:rsidRDefault="007F701A" w:rsidP="00F72651">
      <w:pPr>
        <w:pStyle w:val="Akapitzlist"/>
        <w:numPr>
          <w:ilvl w:val="0"/>
          <w:numId w:val="13"/>
        </w:numPr>
        <w:suppressAutoHyphens w:val="0"/>
        <w:overflowPunct/>
        <w:spacing w:after="0" w:line="240" w:lineRule="auto"/>
        <w:ind w:left="426"/>
        <w:jc w:val="both"/>
        <w:textAlignment w:val="auto"/>
        <w:rPr>
          <w:rFonts w:asciiTheme="minorHAnsi" w:hAnsiTheme="minorHAnsi"/>
          <w:sz w:val="24"/>
          <w:szCs w:val="24"/>
          <w:u w:val="single"/>
        </w:rPr>
      </w:pPr>
      <w:r w:rsidRPr="001E391A">
        <w:rPr>
          <w:rFonts w:asciiTheme="minorHAnsi" w:hAnsiTheme="minorHAnsi"/>
          <w:sz w:val="24"/>
          <w:szCs w:val="24"/>
        </w:rPr>
        <w:t xml:space="preserve">Uruchomienie Pożyczki następuje przez wypłatę środków na rachunek wskazany </w:t>
      </w:r>
      <w:r w:rsidR="009D1BDA">
        <w:rPr>
          <w:rFonts w:asciiTheme="minorHAnsi" w:hAnsiTheme="minorHAnsi"/>
          <w:sz w:val="24"/>
          <w:szCs w:val="24"/>
        </w:rPr>
        <w:br/>
      </w:r>
      <w:r w:rsidRPr="001E391A">
        <w:rPr>
          <w:rFonts w:asciiTheme="minorHAnsi" w:hAnsiTheme="minorHAnsi"/>
          <w:sz w:val="24"/>
          <w:szCs w:val="24"/>
        </w:rPr>
        <w:t xml:space="preserve">w treści Umowy Pożyczki. </w:t>
      </w:r>
    </w:p>
    <w:p w14:paraId="4E38E210" w14:textId="774558DD" w:rsidR="00F72651" w:rsidRPr="001E391A" w:rsidRDefault="00F72651" w:rsidP="00F72651">
      <w:pPr>
        <w:pStyle w:val="Akapitzlist"/>
        <w:numPr>
          <w:ilvl w:val="0"/>
          <w:numId w:val="13"/>
        </w:numPr>
        <w:suppressAutoHyphens w:val="0"/>
        <w:overflowPunct/>
        <w:spacing w:after="0" w:line="240" w:lineRule="auto"/>
        <w:ind w:left="426"/>
        <w:jc w:val="both"/>
        <w:textAlignment w:val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>Terminem uruchomienia Pożyczki jest dzień wypłaty środków przez Pożyczkodawcę na rachunek wskazany w Umowie Pożyczki.</w:t>
      </w:r>
    </w:p>
    <w:p w14:paraId="344DBC60" w14:textId="4F90AA79" w:rsidR="007F701A" w:rsidRPr="001E391A" w:rsidRDefault="007F701A" w:rsidP="00F72651">
      <w:pPr>
        <w:pStyle w:val="Akapitzlist"/>
        <w:suppressAutoHyphens w:val="0"/>
        <w:overflowPunct/>
        <w:spacing w:after="0" w:line="240" w:lineRule="auto"/>
        <w:ind w:left="426"/>
        <w:jc w:val="both"/>
        <w:textAlignment w:val="auto"/>
        <w:rPr>
          <w:rFonts w:asciiTheme="minorHAnsi" w:hAnsiTheme="minorHAnsi"/>
          <w:sz w:val="24"/>
          <w:szCs w:val="24"/>
        </w:rPr>
      </w:pPr>
    </w:p>
    <w:p w14:paraId="7C39A359" w14:textId="6FE36E37" w:rsidR="007F701A" w:rsidRPr="001E391A" w:rsidRDefault="007F701A" w:rsidP="00654FF6">
      <w:pPr>
        <w:pStyle w:val="Akapitzlist"/>
        <w:numPr>
          <w:ilvl w:val="0"/>
          <w:numId w:val="13"/>
        </w:numPr>
        <w:suppressAutoHyphens w:val="0"/>
        <w:overflowPunct/>
        <w:spacing w:after="0" w:line="240" w:lineRule="auto"/>
        <w:ind w:left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Pożyczkodawca </w:t>
      </w:r>
      <w:r w:rsidR="00034F7C">
        <w:rPr>
          <w:rFonts w:asciiTheme="minorHAnsi" w:hAnsiTheme="minorHAnsi"/>
          <w:sz w:val="24"/>
          <w:szCs w:val="24"/>
        </w:rPr>
        <w:t xml:space="preserve">może </w:t>
      </w:r>
      <w:r w:rsidRPr="001E391A">
        <w:rPr>
          <w:rFonts w:asciiTheme="minorHAnsi" w:hAnsiTheme="minorHAnsi"/>
          <w:sz w:val="24"/>
          <w:szCs w:val="24"/>
        </w:rPr>
        <w:t>odmówi</w:t>
      </w:r>
      <w:r w:rsidR="00034F7C">
        <w:rPr>
          <w:rFonts w:asciiTheme="minorHAnsi" w:hAnsiTheme="minorHAnsi"/>
          <w:sz w:val="24"/>
          <w:szCs w:val="24"/>
        </w:rPr>
        <w:t>ć</w:t>
      </w:r>
      <w:r w:rsidRPr="001E391A">
        <w:rPr>
          <w:rFonts w:asciiTheme="minorHAnsi" w:hAnsiTheme="minorHAnsi"/>
          <w:sz w:val="24"/>
          <w:szCs w:val="24"/>
        </w:rPr>
        <w:t xml:space="preserve"> wypłaty środków z Pożyczki w sytuacji, gdy Pożyczkobiorca nie spełni warunków uruchomienia Pożyczki, o których stanowi treść Umowy Pożyczki.</w:t>
      </w:r>
    </w:p>
    <w:p w14:paraId="572633F9" w14:textId="53658E9B" w:rsidR="007F701A" w:rsidRDefault="007F701A" w:rsidP="00654FF6">
      <w:pPr>
        <w:pStyle w:val="Akapitzlist"/>
        <w:numPr>
          <w:ilvl w:val="0"/>
          <w:numId w:val="13"/>
        </w:numPr>
        <w:suppressAutoHyphens w:val="0"/>
        <w:overflowPunct/>
        <w:spacing w:after="0" w:line="240" w:lineRule="auto"/>
        <w:ind w:left="426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Strony mogą postanowić, iż wypłata środków następuje w transzach. Wysokość oraz termin każdej transzy określa Umowa Pożyczki. </w:t>
      </w:r>
    </w:p>
    <w:p w14:paraId="7A1CBF46" w14:textId="77777777" w:rsidR="006514E9" w:rsidRPr="001E391A" w:rsidRDefault="006514E9" w:rsidP="006514E9">
      <w:pPr>
        <w:pStyle w:val="Akapitzlist"/>
        <w:suppressAutoHyphens w:val="0"/>
        <w:overflowPunct/>
        <w:spacing w:after="0" w:line="240" w:lineRule="auto"/>
        <w:ind w:left="426"/>
        <w:jc w:val="both"/>
        <w:textAlignment w:val="auto"/>
        <w:rPr>
          <w:rFonts w:asciiTheme="minorHAnsi" w:hAnsiTheme="minorHAnsi"/>
          <w:sz w:val="24"/>
          <w:szCs w:val="24"/>
        </w:rPr>
      </w:pPr>
    </w:p>
    <w:p w14:paraId="041B1621" w14:textId="77777777" w:rsidR="006139AF" w:rsidRPr="001E391A" w:rsidRDefault="006139AF" w:rsidP="00956DB1">
      <w:pPr>
        <w:pStyle w:val="Akapitzlist"/>
        <w:numPr>
          <w:ilvl w:val="0"/>
          <w:numId w:val="11"/>
        </w:numPr>
        <w:spacing w:before="240" w:after="0" w:line="240" w:lineRule="auto"/>
        <w:ind w:left="426" w:hanging="284"/>
        <w:jc w:val="center"/>
        <w:rPr>
          <w:rFonts w:asciiTheme="minorHAnsi" w:hAnsiTheme="minorHAnsi"/>
          <w:b/>
          <w:sz w:val="24"/>
          <w:szCs w:val="24"/>
        </w:rPr>
      </w:pPr>
    </w:p>
    <w:p w14:paraId="4F548541" w14:textId="77777777" w:rsidR="00D56C86" w:rsidRDefault="00D82EC0" w:rsidP="00FB19E7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1E391A">
        <w:rPr>
          <w:rFonts w:asciiTheme="minorHAnsi" w:hAnsiTheme="minorHAnsi"/>
          <w:b/>
          <w:sz w:val="24"/>
          <w:szCs w:val="24"/>
        </w:rPr>
        <w:t xml:space="preserve">OBOWIĄZKI </w:t>
      </w:r>
      <w:r w:rsidR="00AA50D0" w:rsidRPr="001E391A">
        <w:rPr>
          <w:rFonts w:asciiTheme="minorHAnsi" w:hAnsiTheme="minorHAnsi"/>
          <w:b/>
          <w:sz w:val="24"/>
          <w:szCs w:val="24"/>
        </w:rPr>
        <w:t>POŻYCZKOBIORCY</w:t>
      </w:r>
      <w:r w:rsidR="006950C2" w:rsidRPr="001E391A">
        <w:rPr>
          <w:rFonts w:asciiTheme="minorHAnsi" w:hAnsiTheme="minorHAnsi"/>
          <w:b/>
          <w:sz w:val="24"/>
          <w:szCs w:val="24"/>
        </w:rPr>
        <w:t xml:space="preserve"> </w:t>
      </w:r>
    </w:p>
    <w:p w14:paraId="1E2C977A" w14:textId="3D60C654" w:rsidR="006139AF" w:rsidRDefault="006950C2" w:rsidP="00FB19E7">
      <w:pPr>
        <w:spacing w:after="24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1E391A">
        <w:rPr>
          <w:rFonts w:asciiTheme="minorHAnsi" w:hAnsiTheme="minorHAnsi"/>
          <w:b/>
          <w:sz w:val="24"/>
          <w:szCs w:val="24"/>
        </w:rPr>
        <w:t>ZWIĄZANE ZE ZMIANĄ DANYCH</w:t>
      </w:r>
    </w:p>
    <w:p w14:paraId="3EA7F95F" w14:textId="208130A6" w:rsidR="00B14AB9" w:rsidRPr="001E391A" w:rsidRDefault="009F2F86" w:rsidP="00FB19E7">
      <w:pPr>
        <w:pStyle w:val="Akapitzlist"/>
        <w:numPr>
          <w:ilvl w:val="3"/>
          <w:numId w:val="2"/>
        </w:numPr>
        <w:suppressAutoHyphens w:val="0"/>
        <w:overflowPunct/>
        <w:spacing w:after="240" w:line="240" w:lineRule="auto"/>
        <w:ind w:left="426" w:hanging="284"/>
        <w:jc w:val="both"/>
        <w:textAlignment w:val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Wnioskodawca/</w:t>
      </w:r>
      <w:r w:rsidR="00045E94" w:rsidRPr="001E391A">
        <w:rPr>
          <w:rFonts w:asciiTheme="minorHAnsi" w:hAnsiTheme="minorHAnsi"/>
          <w:sz w:val="24"/>
          <w:szCs w:val="24"/>
        </w:rPr>
        <w:t>Pożyczkobiorca</w:t>
      </w:r>
      <w:r w:rsidR="00956DB1">
        <w:rPr>
          <w:rFonts w:asciiTheme="minorHAnsi" w:hAnsiTheme="minorHAnsi"/>
          <w:sz w:val="24"/>
          <w:szCs w:val="24"/>
        </w:rPr>
        <w:t xml:space="preserve"> </w:t>
      </w:r>
      <w:r w:rsidR="00045E94" w:rsidRPr="001E391A">
        <w:rPr>
          <w:rFonts w:asciiTheme="minorHAnsi" w:hAnsiTheme="minorHAnsi"/>
          <w:sz w:val="24"/>
          <w:szCs w:val="24"/>
        </w:rPr>
        <w:t>poza obowiązkami wynikającymi z treści Umowy Pożyczki jest zobowiązany do</w:t>
      </w:r>
      <w:r w:rsidR="00D82901" w:rsidRPr="001E391A">
        <w:rPr>
          <w:rFonts w:asciiTheme="minorHAnsi" w:hAnsiTheme="minorHAnsi"/>
          <w:sz w:val="24"/>
          <w:szCs w:val="24"/>
        </w:rPr>
        <w:t xml:space="preserve"> niezwłocznego informowania Pożyczkodawcy o</w:t>
      </w:r>
      <w:r w:rsidR="008E4DFF" w:rsidRPr="001E391A">
        <w:rPr>
          <w:rFonts w:asciiTheme="minorHAnsi" w:hAnsiTheme="minorHAnsi"/>
          <w:sz w:val="24"/>
          <w:szCs w:val="24"/>
        </w:rPr>
        <w:t>:</w:t>
      </w:r>
    </w:p>
    <w:p w14:paraId="0689C176" w14:textId="0D4478D6" w:rsidR="00D82EC0" w:rsidRPr="001E391A" w:rsidRDefault="00BB2715" w:rsidP="00654FF6">
      <w:pPr>
        <w:pStyle w:val="Akapitzlist"/>
        <w:numPr>
          <w:ilvl w:val="0"/>
          <w:numId w:val="15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każdej zmianie adresu </w:t>
      </w:r>
      <w:r w:rsidR="005C14AA" w:rsidRPr="001E391A">
        <w:rPr>
          <w:rFonts w:asciiTheme="minorHAnsi" w:hAnsiTheme="minorHAnsi"/>
          <w:sz w:val="24"/>
          <w:szCs w:val="24"/>
        </w:rPr>
        <w:t>zamieszkania, zameldowania</w:t>
      </w:r>
      <w:r w:rsidRPr="001E391A">
        <w:rPr>
          <w:rFonts w:asciiTheme="minorHAnsi" w:hAnsiTheme="minorHAnsi"/>
          <w:sz w:val="24"/>
          <w:szCs w:val="24"/>
        </w:rPr>
        <w:t xml:space="preserve"> lub siedziby, zmiany adresu do korespondencji</w:t>
      </w:r>
      <w:r w:rsidR="00104A89" w:rsidRPr="001E391A">
        <w:rPr>
          <w:rFonts w:asciiTheme="minorHAnsi" w:hAnsiTheme="minorHAnsi"/>
          <w:sz w:val="24"/>
          <w:szCs w:val="24"/>
        </w:rPr>
        <w:t>,</w:t>
      </w:r>
    </w:p>
    <w:p w14:paraId="4D37A751" w14:textId="0A7B7EFB" w:rsidR="00D82901" w:rsidRPr="001E391A" w:rsidRDefault="00D82901" w:rsidP="00654FF6">
      <w:pPr>
        <w:pStyle w:val="Akapitzlist"/>
        <w:numPr>
          <w:ilvl w:val="0"/>
          <w:numId w:val="15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każdej zmianie numeru telefonu komórkowego, </w:t>
      </w:r>
      <w:r w:rsidR="00104A89" w:rsidRPr="001E391A">
        <w:rPr>
          <w:rFonts w:asciiTheme="minorHAnsi" w:hAnsiTheme="minorHAnsi"/>
          <w:sz w:val="24"/>
          <w:szCs w:val="24"/>
        </w:rPr>
        <w:t xml:space="preserve">za pośrednictwem którego Pożyczkodawcy może w każdym czasie skontaktować się </w:t>
      </w:r>
      <w:r w:rsidR="009D1BDA">
        <w:rPr>
          <w:rFonts w:asciiTheme="minorHAnsi" w:hAnsiTheme="minorHAnsi"/>
          <w:sz w:val="24"/>
          <w:szCs w:val="24"/>
        </w:rPr>
        <w:br/>
      </w:r>
      <w:r w:rsidR="00104A89" w:rsidRPr="001E391A">
        <w:rPr>
          <w:rFonts w:asciiTheme="minorHAnsi" w:hAnsiTheme="minorHAnsi"/>
          <w:sz w:val="24"/>
          <w:szCs w:val="24"/>
        </w:rPr>
        <w:t xml:space="preserve">z </w:t>
      </w:r>
      <w:r w:rsidR="009F2F86">
        <w:rPr>
          <w:rFonts w:asciiTheme="minorHAnsi" w:hAnsiTheme="minorHAnsi"/>
          <w:sz w:val="24"/>
          <w:szCs w:val="24"/>
        </w:rPr>
        <w:t>Wnioskodawcą/</w:t>
      </w:r>
      <w:r w:rsidR="00104A89" w:rsidRPr="001E391A">
        <w:rPr>
          <w:rFonts w:asciiTheme="minorHAnsi" w:hAnsiTheme="minorHAnsi"/>
          <w:sz w:val="24"/>
          <w:szCs w:val="24"/>
        </w:rPr>
        <w:t>Pożyczkobiorcą,</w:t>
      </w:r>
    </w:p>
    <w:p w14:paraId="07705EE3" w14:textId="36A33093" w:rsidR="005C14AA" w:rsidRPr="001E391A" w:rsidRDefault="00104A89" w:rsidP="00654FF6">
      <w:pPr>
        <w:pStyle w:val="Akapitzlist"/>
        <w:numPr>
          <w:ilvl w:val="0"/>
          <w:numId w:val="15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każdej zmianie w zakresie</w:t>
      </w:r>
      <w:r w:rsidR="00D82901" w:rsidRPr="001E391A">
        <w:rPr>
          <w:rFonts w:asciiTheme="minorHAnsi" w:hAnsiTheme="minorHAnsi"/>
          <w:sz w:val="24"/>
          <w:szCs w:val="24"/>
        </w:rPr>
        <w:t xml:space="preserve"> innych danych, które </w:t>
      </w:r>
      <w:r w:rsidRPr="001E391A">
        <w:rPr>
          <w:rFonts w:asciiTheme="minorHAnsi" w:hAnsiTheme="minorHAnsi"/>
          <w:sz w:val="24"/>
          <w:szCs w:val="24"/>
        </w:rPr>
        <w:t xml:space="preserve">Pożyczkobiorca </w:t>
      </w:r>
      <w:r w:rsidR="00D82901" w:rsidRPr="001E391A">
        <w:rPr>
          <w:rFonts w:asciiTheme="minorHAnsi" w:hAnsiTheme="minorHAnsi"/>
          <w:sz w:val="24"/>
          <w:szCs w:val="24"/>
        </w:rPr>
        <w:t xml:space="preserve">uprzednio wskazał </w:t>
      </w:r>
      <w:r w:rsidRPr="001E391A">
        <w:rPr>
          <w:rFonts w:asciiTheme="minorHAnsi" w:hAnsiTheme="minorHAnsi"/>
          <w:sz w:val="24"/>
          <w:szCs w:val="24"/>
        </w:rPr>
        <w:t>Pożyczkodawcy na etapie kierowania</w:t>
      </w:r>
      <w:r w:rsidR="00D82901" w:rsidRPr="001E391A">
        <w:rPr>
          <w:rFonts w:asciiTheme="minorHAnsi" w:hAnsiTheme="minorHAnsi"/>
          <w:sz w:val="24"/>
          <w:szCs w:val="24"/>
        </w:rPr>
        <w:t xml:space="preserve"> wniosku o udzielenie Pożyczki</w:t>
      </w:r>
      <w:r w:rsidRPr="001E391A">
        <w:rPr>
          <w:rFonts w:asciiTheme="minorHAnsi" w:hAnsiTheme="minorHAnsi"/>
          <w:sz w:val="24"/>
          <w:szCs w:val="24"/>
        </w:rPr>
        <w:t>.</w:t>
      </w:r>
    </w:p>
    <w:p w14:paraId="2D8B53A4" w14:textId="2EC17194" w:rsidR="00104A89" w:rsidRPr="001E391A" w:rsidRDefault="00104A89" w:rsidP="00654FF6">
      <w:pPr>
        <w:pStyle w:val="Akapitzlist"/>
        <w:numPr>
          <w:ilvl w:val="3"/>
          <w:numId w:val="2"/>
        </w:numPr>
        <w:suppressAutoHyphens w:val="0"/>
        <w:overflowPunct/>
        <w:spacing w:after="0" w:line="240" w:lineRule="auto"/>
        <w:ind w:left="567" w:hanging="425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Powyższe zmiany, a także ewentualna zmiana siedziby Pożyczkodawcy nie wymagają zawierania aneksu do Umowy Pożyczki.</w:t>
      </w:r>
    </w:p>
    <w:p w14:paraId="4E2F167A" w14:textId="4B3F9A7D" w:rsidR="00104A89" w:rsidRDefault="00896ECC" w:rsidP="00654FF6">
      <w:pPr>
        <w:pStyle w:val="Akapitzlist"/>
        <w:numPr>
          <w:ilvl w:val="3"/>
          <w:numId w:val="2"/>
        </w:numPr>
        <w:suppressAutoHyphens w:val="0"/>
        <w:overflowPunct/>
        <w:spacing w:after="0" w:line="240" w:lineRule="auto"/>
        <w:ind w:left="567" w:hanging="425"/>
        <w:jc w:val="both"/>
        <w:textAlignment w:val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Wnioskodawca/</w:t>
      </w:r>
      <w:r w:rsidR="00104A89" w:rsidRPr="001E391A">
        <w:rPr>
          <w:rFonts w:asciiTheme="minorHAnsi" w:hAnsiTheme="minorHAnsi"/>
          <w:sz w:val="24"/>
          <w:szCs w:val="24"/>
        </w:rPr>
        <w:t xml:space="preserve">Pożyczkobiorca ponosi wszelkie konsekwencje związane </w:t>
      </w:r>
      <w:r w:rsidR="009D1BDA">
        <w:rPr>
          <w:rFonts w:asciiTheme="minorHAnsi" w:hAnsiTheme="minorHAnsi"/>
          <w:sz w:val="24"/>
          <w:szCs w:val="24"/>
        </w:rPr>
        <w:br/>
      </w:r>
      <w:r w:rsidR="00104A89" w:rsidRPr="001E391A">
        <w:rPr>
          <w:rFonts w:asciiTheme="minorHAnsi" w:hAnsiTheme="minorHAnsi"/>
          <w:sz w:val="24"/>
          <w:szCs w:val="24"/>
        </w:rPr>
        <w:t>z niewywiązaniem się z obowiązku określonego w ust. 1.</w:t>
      </w:r>
    </w:p>
    <w:p w14:paraId="45782E97" w14:textId="77777777" w:rsidR="006514E9" w:rsidRPr="001E391A" w:rsidRDefault="006514E9" w:rsidP="006514E9">
      <w:pPr>
        <w:pStyle w:val="Akapitzlist"/>
        <w:suppressAutoHyphens w:val="0"/>
        <w:overflowPunct/>
        <w:spacing w:after="0" w:line="240" w:lineRule="auto"/>
        <w:ind w:left="567"/>
        <w:jc w:val="both"/>
        <w:textAlignment w:val="auto"/>
        <w:rPr>
          <w:rFonts w:asciiTheme="minorHAnsi" w:hAnsiTheme="minorHAnsi"/>
          <w:sz w:val="24"/>
          <w:szCs w:val="24"/>
        </w:rPr>
      </w:pPr>
    </w:p>
    <w:p w14:paraId="48E44750" w14:textId="77777777" w:rsidR="001660D8" w:rsidRPr="001E391A" w:rsidRDefault="001660D8" w:rsidP="00956DB1">
      <w:pPr>
        <w:pStyle w:val="Akapitzlist"/>
        <w:numPr>
          <w:ilvl w:val="0"/>
          <w:numId w:val="11"/>
        </w:numPr>
        <w:spacing w:before="240" w:after="0" w:line="240" w:lineRule="auto"/>
        <w:ind w:left="426" w:hanging="284"/>
        <w:jc w:val="center"/>
        <w:rPr>
          <w:rFonts w:asciiTheme="minorHAnsi" w:hAnsiTheme="minorHAnsi"/>
          <w:b/>
          <w:sz w:val="24"/>
          <w:szCs w:val="24"/>
        </w:rPr>
      </w:pPr>
    </w:p>
    <w:p w14:paraId="78909A7B" w14:textId="792A6396" w:rsidR="001660D8" w:rsidRPr="001E391A" w:rsidRDefault="00C9732D" w:rsidP="001660D8">
      <w:pPr>
        <w:spacing w:after="24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1E391A">
        <w:rPr>
          <w:rFonts w:asciiTheme="minorHAnsi" w:hAnsiTheme="minorHAnsi"/>
          <w:b/>
          <w:sz w:val="24"/>
          <w:szCs w:val="24"/>
        </w:rPr>
        <w:t>SPŁATA POŻYCZKI</w:t>
      </w:r>
    </w:p>
    <w:p w14:paraId="227C6D59" w14:textId="47C1173E" w:rsidR="00AF27F5" w:rsidRDefault="00AF27F5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Zasady spłaty Pożyczki wynikają z treści Umowy Pożyczki lub zapisów Regulaminu.</w:t>
      </w:r>
    </w:p>
    <w:p w14:paraId="43B432FE" w14:textId="0845FBCD" w:rsidR="00B17CDF" w:rsidRPr="00B17CDF" w:rsidRDefault="00B17CDF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B17CDF">
        <w:rPr>
          <w:rFonts w:asciiTheme="minorHAnsi" w:hAnsiTheme="minorHAnsi"/>
          <w:sz w:val="24"/>
          <w:szCs w:val="24"/>
        </w:rPr>
        <w:t>Pożycz</w:t>
      </w:r>
      <w:r w:rsidR="00ED4C68">
        <w:rPr>
          <w:rFonts w:asciiTheme="minorHAnsi" w:hAnsiTheme="minorHAnsi"/>
          <w:sz w:val="24"/>
          <w:szCs w:val="24"/>
        </w:rPr>
        <w:t>k</w:t>
      </w:r>
      <w:r>
        <w:rPr>
          <w:rFonts w:asciiTheme="minorHAnsi" w:hAnsiTheme="minorHAnsi"/>
          <w:sz w:val="24"/>
          <w:szCs w:val="24"/>
        </w:rPr>
        <w:t>a podlega</w:t>
      </w:r>
      <w:r w:rsidRPr="00B17CDF">
        <w:rPr>
          <w:rFonts w:asciiTheme="minorHAnsi" w:hAnsiTheme="minorHAnsi"/>
          <w:sz w:val="24"/>
          <w:szCs w:val="24"/>
        </w:rPr>
        <w:t xml:space="preserve"> spłacie na rachunek bankowy </w:t>
      </w:r>
      <w:r>
        <w:rPr>
          <w:rFonts w:asciiTheme="minorHAnsi" w:hAnsiTheme="minorHAnsi"/>
          <w:sz w:val="24"/>
          <w:szCs w:val="24"/>
        </w:rPr>
        <w:t>Pożyczkodawcy</w:t>
      </w:r>
      <w:r w:rsidRPr="00B17CDF">
        <w:rPr>
          <w:rFonts w:asciiTheme="minorHAnsi" w:hAnsiTheme="minorHAnsi"/>
          <w:sz w:val="24"/>
          <w:szCs w:val="24"/>
        </w:rPr>
        <w:t xml:space="preserve"> określony </w:t>
      </w:r>
      <w:r w:rsidR="009D1BDA">
        <w:rPr>
          <w:rFonts w:asciiTheme="minorHAnsi" w:hAnsiTheme="minorHAnsi"/>
          <w:sz w:val="24"/>
          <w:szCs w:val="24"/>
        </w:rPr>
        <w:br/>
      </w:r>
      <w:r w:rsidRPr="00B17CDF">
        <w:rPr>
          <w:rFonts w:asciiTheme="minorHAnsi" w:hAnsiTheme="minorHAnsi"/>
          <w:sz w:val="24"/>
          <w:szCs w:val="24"/>
        </w:rPr>
        <w:t>w Umowie Pożyczki:</w:t>
      </w:r>
    </w:p>
    <w:p w14:paraId="73152126" w14:textId="7C7D12DE" w:rsidR="00B17CDF" w:rsidRPr="00B17CDF" w:rsidRDefault="00B17CDF" w:rsidP="00BA398C">
      <w:pPr>
        <w:pStyle w:val="Akapitzlist"/>
        <w:numPr>
          <w:ilvl w:val="1"/>
          <w:numId w:val="24"/>
        </w:numPr>
        <w:spacing w:after="240" w:line="240" w:lineRule="auto"/>
        <w:ind w:left="993" w:hanging="426"/>
        <w:jc w:val="both"/>
        <w:rPr>
          <w:rFonts w:asciiTheme="minorHAnsi" w:hAnsiTheme="minorHAnsi"/>
          <w:sz w:val="24"/>
          <w:szCs w:val="24"/>
        </w:rPr>
      </w:pPr>
      <w:r w:rsidRPr="00B17CDF">
        <w:rPr>
          <w:rFonts w:asciiTheme="minorHAnsi" w:hAnsiTheme="minorHAnsi"/>
          <w:sz w:val="24"/>
          <w:szCs w:val="24"/>
        </w:rPr>
        <w:t xml:space="preserve">w terminach płatności uzgodnionych </w:t>
      </w:r>
      <w:r w:rsidR="009D1BDA">
        <w:rPr>
          <w:rFonts w:asciiTheme="minorHAnsi" w:hAnsiTheme="minorHAnsi"/>
          <w:sz w:val="24"/>
          <w:szCs w:val="24"/>
        </w:rPr>
        <w:br/>
      </w:r>
      <w:r w:rsidRPr="00B17CDF">
        <w:rPr>
          <w:rFonts w:asciiTheme="minorHAnsi" w:hAnsiTheme="minorHAnsi"/>
          <w:sz w:val="24"/>
          <w:szCs w:val="24"/>
        </w:rPr>
        <w:t>w Umowie</w:t>
      </w:r>
      <w:r>
        <w:rPr>
          <w:rFonts w:asciiTheme="minorHAnsi" w:hAnsiTheme="minorHAnsi"/>
          <w:sz w:val="24"/>
          <w:szCs w:val="24"/>
        </w:rPr>
        <w:t xml:space="preserve"> Pożyczki</w:t>
      </w:r>
      <w:r w:rsidRPr="00B17CDF">
        <w:rPr>
          <w:rFonts w:asciiTheme="minorHAnsi" w:hAnsiTheme="minorHAnsi"/>
          <w:sz w:val="24"/>
          <w:szCs w:val="24"/>
        </w:rPr>
        <w:t>,</w:t>
      </w:r>
    </w:p>
    <w:p w14:paraId="73112191" w14:textId="64341DF9" w:rsidR="00951600" w:rsidRPr="00B17CDF" w:rsidRDefault="00951600" w:rsidP="00BA398C">
      <w:pPr>
        <w:pStyle w:val="Akapitzlist"/>
        <w:numPr>
          <w:ilvl w:val="1"/>
          <w:numId w:val="24"/>
        </w:numPr>
        <w:spacing w:after="240" w:line="240" w:lineRule="auto"/>
        <w:ind w:left="993" w:hanging="426"/>
        <w:jc w:val="both"/>
        <w:rPr>
          <w:rFonts w:asciiTheme="minorHAnsi" w:hAnsiTheme="minorHAnsi"/>
          <w:sz w:val="24"/>
          <w:szCs w:val="24"/>
        </w:rPr>
      </w:pPr>
      <w:r w:rsidRPr="00B17CDF">
        <w:rPr>
          <w:rFonts w:asciiTheme="minorHAnsi" w:hAnsiTheme="minorHAnsi"/>
          <w:sz w:val="24"/>
          <w:szCs w:val="24"/>
        </w:rPr>
        <w:t>przedterminowo - z inicjatywy Pożyczkobiorcy</w:t>
      </w:r>
      <w:r>
        <w:rPr>
          <w:rFonts w:asciiTheme="minorHAnsi" w:hAnsiTheme="minorHAnsi"/>
          <w:sz w:val="24"/>
          <w:szCs w:val="24"/>
        </w:rPr>
        <w:t xml:space="preserve"> na warunkach określonych w Umowie Pożyczki,</w:t>
      </w:r>
    </w:p>
    <w:p w14:paraId="0CA597B5" w14:textId="48D8226D" w:rsidR="00B17CDF" w:rsidRPr="00B17CDF" w:rsidRDefault="00B17CDF" w:rsidP="00BA398C">
      <w:pPr>
        <w:pStyle w:val="Akapitzlist"/>
        <w:numPr>
          <w:ilvl w:val="1"/>
          <w:numId w:val="24"/>
        </w:numPr>
        <w:spacing w:after="240" w:line="240" w:lineRule="auto"/>
        <w:ind w:left="993" w:hanging="426"/>
        <w:jc w:val="both"/>
        <w:rPr>
          <w:rFonts w:asciiTheme="minorHAnsi" w:hAnsiTheme="minorHAnsi"/>
          <w:sz w:val="24"/>
          <w:szCs w:val="24"/>
        </w:rPr>
      </w:pPr>
      <w:r w:rsidRPr="00B17CDF">
        <w:rPr>
          <w:rFonts w:asciiTheme="minorHAnsi" w:hAnsiTheme="minorHAnsi"/>
          <w:sz w:val="24"/>
          <w:szCs w:val="24"/>
        </w:rPr>
        <w:t xml:space="preserve">w przypadku wypowiedzenia </w:t>
      </w:r>
      <w:r>
        <w:rPr>
          <w:rFonts w:asciiTheme="minorHAnsi" w:hAnsiTheme="minorHAnsi"/>
          <w:sz w:val="24"/>
          <w:szCs w:val="24"/>
        </w:rPr>
        <w:t>U</w:t>
      </w:r>
      <w:r w:rsidRPr="00B17CDF">
        <w:rPr>
          <w:rFonts w:asciiTheme="minorHAnsi" w:hAnsiTheme="minorHAnsi"/>
          <w:sz w:val="24"/>
          <w:szCs w:val="24"/>
        </w:rPr>
        <w:t>mowy</w:t>
      </w:r>
      <w:r>
        <w:rPr>
          <w:rFonts w:asciiTheme="minorHAnsi" w:hAnsiTheme="minorHAnsi"/>
          <w:sz w:val="24"/>
          <w:szCs w:val="24"/>
        </w:rPr>
        <w:t xml:space="preserve"> Pożyczki</w:t>
      </w:r>
      <w:r w:rsidRPr="00B17CDF">
        <w:rPr>
          <w:rFonts w:asciiTheme="minorHAnsi" w:hAnsiTheme="minorHAnsi"/>
          <w:sz w:val="24"/>
          <w:szCs w:val="24"/>
        </w:rPr>
        <w:t xml:space="preserve"> </w:t>
      </w:r>
      <w:r w:rsidR="00F33F03">
        <w:rPr>
          <w:rFonts w:asciiTheme="minorHAnsi" w:hAnsiTheme="minorHAnsi"/>
          <w:sz w:val="24"/>
          <w:szCs w:val="24"/>
        </w:rPr>
        <w:t>– niezwłocznie, lecz nie później niż w terminach wskazanych przez Pożyczkodawcę</w:t>
      </w:r>
      <w:r w:rsidR="00BA398C">
        <w:rPr>
          <w:rFonts w:asciiTheme="minorHAnsi" w:hAnsiTheme="minorHAnsi"/>
          <w:sz w:val="24"/>
          <w:szCs w:val="24"/>
        </w:rPr>
        <w:t>.</w:t>
      </w:r>
      <w:r w:rsidR="0054637D">
        <w:rPr>
          <w:rFonts w:asciiTheme="minorHAnsi" w:hAnsiTheme="minorHAnsi"/>
          <w:sz w:val="24"/>
          <w:szCs w:val="24"/>
        </w:rPr>
        <w:t xml:space="preserve"> </w:t>
      </w:r>
    </w:p>
    <w:p w14:paraId="3B12CB73" w14:textId="648253D9" w:rsidR="00B17CDF" w:rsidRPr="00B17CDF" w:rsidRDefault="00B17CDF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B17CDF">
        <w:rPr>
          <w:rFonts w:asciiTheme="minorHAnsi" w:hAnsiTheme="minorHAnsi"/>
          <w:sz w:val="24"/>
          <w:szCs w:val="24"/>
        </w:rPr>
        <w:t xml:space="preserve">Za dzień spłaty </w:t>
      </w:r>
      <w:r w:rsidR="00C9674A">
        <w:rPr>
          <w:rFonts w:asciiTheme="minorHAnsi" w:hAnsiTheme="minorHAnsi"/>
          <w:sz w:val="24"/>
          <w:szCs w:val="24"/>
        </w:rPr>
        <w:t>P</w:t>
      </w:r>
      <w:r w:rsidRPr="00B17CDF">
        <w:rPr>
          <w:rFonts w:asciiTheme="minorHAnsi" w:hAnsiTheme="minorHAnsi"/>
          <w:sz w:val="24"/>
          <w:szCs w:val="24"/>
        </w:rPr>
        <w:t>ożyczki uważa się dzień uznania kwotą należnej wierzytelności rachunku Pożyczkodawcy.</w:t>
      </w:r>
      <w:r w:rsidR="0054637D">
        <w:rPr>
          <w:rFonts w:asciiTheme="minorHAnsi" w:hAnsiTheme="minorHAnsi"/>
          <w:sz w:val="24"/>
          <w:szCs w:val="24"/>
        </w:rPr>
        <w:t xml:space="preserve"> </w:t>
      </w:r>
    </w:p>
    <w:p w14:paraId="5B13C794" w14:textId="047FF3DA" w:rsidR="00B17CDF" w:rsidRPr="00B17CDF" w:rsidRDefault="00B17CDF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Pożyczkodawca</w:t>
      </w:r>
      <w:r w:rsidRPr="00B17CDF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jest uprawniony</w:t>
      </w:r>
      <w:r w:rsidRPr="00B17CDF">
        <w:rPr>
          <w:rFonts w:asciiTheme="minorHAnsi" w:hAnsiTheme="minorHAnsi"/>
          <w:sz w:val="24"/>
          <w:szCs w:val="24"/>
        </w:rPr>
        <w:t>:</w:t>
      </w:r>
    </w:p>
    <w:p w14:paraId="3A50AE8B" w14:textId="08C1CF5B" w:rsidR="008A2087" w:rsidRDefault="00B17CDF" w:rsidP="00BA398C">
      <w:pPr>
        <w:pStyle w:val="Akapitzlist"/>
        <w:numPr>
          <w:ilvl w:val="1"/>
          <w:numId w:val="25"/>
        </w:numPr>
        <w:spacing w:after="240" w:line="240" w:lineRule="auto"/>
        <w:ind w:left="993" w:hanging="426"/>
        <w:jc w:val="both"/>
        <w:rPr>
          <w:rFonts w:asciiTheme="minorHAnsi" w:hAnsiTheme="minorHAnsi"/>
          <w:sz w:val="24"/>
          <w:szCs w:val="24"/>
        </w:rPr>
      </w:pPr>
      <w:r w:rsidRPr="00B17CDF">
        <w:rPr>
          <w:rFonts w:asciiTheme="minorHAnsi" w:hAnsiTheme="minorHAnsi"/>
          <w:sz w:val="24"/>
          <w:szCs w:val="24"/>
        </w:rPr>
        <w:t>postawić w stan natychmiastowej wymagalności części lub całość pozostałej do spłaty kwoty Pożyczki przed terminem jej spłaty</w:t>
      </w:r>
      <w:r w:rsidR="0086035F">
        <w:rPr>
          <w:rFonts w:asciiTheme="minorHAnsi" w:hAnsiTheme="minorHAnsi"/>
          <w:sz w:val="24"/>
          <w:szCs w:val="24"/>
        </w:rPr>
        <w:t xml:space="preserve"> na warunkach określonych w Umowie </w:t>
      </w:r>
      <w:r w:rsidR="00893107">
        <w:rPr>
          <w:rFonts w:asciiTheme="minorHAnsi" w:hAnsiTheme="minorHAnsi"/>
          <w:sz w:val="24"/>
          <w:szCs w:val="24"/>
        </w:rPr>
        <w:br/>
      </w:r>
      <w:r w:rsidR="0086035F">
        <w:rPr>
          <w:rFonts w:asciiTheme="minorHAnsi" w:hAnsiTheme="minorHAnsi"/>
          <w:sz w:val="24"/>
          <w:szCs w:val="24"/>
        </w:rPr>
        <w:t>i Regulaminie</w:t>
      </w:r>
      <w:r w:rsidR="0091137A">
        <w:rPr>
          <w:rFonts w:asciiTheme="minorHAnsi" w:hAnsiTheme="minorHAnsi"/>
          <w:sz w:val="24"/>
          <w:szCs w:val="24"/>
        </w:rPr>
        <w:t>,</w:t>
      </w:r>
    </w:p>
    <w:p w14:paraId="406529F4" w14:textId="3B13F173" w:rsidR="00B17CDF" w:rsidRPr="00250547" w:rsidRDefault="0091137A" w:rsidP="00BA398C">
      <w:pPr>
        <w:pStyle w:val="Akapitzlist"/>
        <w:numPr>
          <w:ilvl w:val="1"/>
          <w:numId w:val="25"/>
        </w:numPr>
        <w:spacing w:after="240" w:line="240" w:lineRule="auto"/>
        <w:ind w:left="993" w:hanging="426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renegocjować treść Umowy Pożyczki</w:t>
      </w:r>
      <w:r w:rsidR="006D5234">
        <w:rPr>
          <w:rFonts w:asciiTheme="minorHAnsi" w:hAnsiTheme="minorHAnsi"/>
          <w:sz w:val="24"/>
          <w:szCs w:val="24"/>
        </w:rPr>
        <w:t xml:space="preserve"> na warunkach </w:t>
      </w:r>
      <w:r w:rsidR="006D5234" w:rsidRPr="00250547">
        <w:rPr>
          <w:rFonts w:asciiTheme="minorHAnsi" w:hAnsiTheme="minorHAnsi"/>
          <w:sz w:val="24"/>
          <w:szCs w:val="24"/>
        </w:rPr>
        <w:t>określonych w ust. 1</w:t>
      </w:r>
      <w:r w:rsidR="00D73801" w:rsidRPr="00250547">
        <w:rPr>
          <w:rFonts w:asciiTheme="minorHAnsi" w:hAnsiTheme="minorHAnsi"/>
          <w:sz w:val="24"/>
          <w:szCs w:val="24"/>
        </w:rPr>
        <w:t>6</w:t>
      </w:r>
      <w:r w:rsidR="006D5234" w:rsidRPr="00250547">
        <w:rPr>
          <w:rFonts w:asciiTheme="minorHAnsi" w:hAnsiTheme="minorHAnsi"/>
          <w:sz w:val="24"/>
          <w:szCs w:val="24"/>
        </w:rPr>
        <w:t xml:space="preserve"> niniejszego paragrafu</w:t>
      </w:r>
      <w:r w:rsidRPr="00250547">
        <w:rPr>
          <w:rFonts w:asciiTheme="minorHAnsi" w:hAnsiTheme="minorHAnsi"/>
          <w:sz w:val="24"/>
          <w:szCs w:val="24"/>
        </w:rPr>
        <w:t>.</w:t>
      </w:r>
    </w:p>
    <w:p w14:paraId="2AA9A323" w14:textId="390A2647" w:rsidR="001660D8" w:rsidRPr="001E391A" w:rsidRDefault="00E71E8E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lastRenderedPageBreak/>
        <w:t xml:space="preserve">Strony </w:t>
      </w:r>
      <w:r w:rsidR="00AF27F5" w:rsidRPr="001E391A">
        <w:rPr>
          <w:rFonts w:asciiTheme="minorHAnsi" w:hAnsiTheme="minorHAnsi"/>
          <w:sz w:val="24"/>
          <w:szCs w:val="24"/>
        </w:rPr>
        <w:t>każdorazowo ustalą</w:t>
      </w:r>
      <w:r w:rsidRPr="001E391A">
        <w:rPr>
          <w:rFonts w:asciiTheme="minorHAnsi" w:hAnsiTheme="minorHAnsi"/>
          <w:sz w:val="24"/>
          <w:szCs w:val="24"/>
        </w:rPr>
        <w:t xml:space="preserve"> Harmonogram Spłat</w:t>
      </w:r>
      <w:r w:rsidR="009B0E8B" w:rsidRPr="001E391A">
        <w:rPr>
          <w:rFonts w:asciiTheme="minorHAnsi" w:hAnsiTheme="minorHAnsi"/>
          <w:sz w:val="24"/>
          <w:szCs w:val="24"/>
        </w:rPr>
        <w:t>y</w:t>
      </w:r>
      <w:r w:rsidRPr="001E391A">
        <w:rPr>
          <w:rFonts w:asciiTheme="minorHAnsi" w:hAnsiTheme="minorHAnsi"/>
          <w:sz w:val="24"/>
          <w:szCs w:val="24"/>
        </w:rPr>
        <w:t xml:space="preserve"> Pożyczki, który stanowi załącznik do Umowy Pożyczki. </w:t>
      </w:r>
    </w:p>
    <w:p w14:paraId="6725E38E" w14:textId="781B792D" w:rsidR="00E71E8E" w:rsidRPr="001E391A" w:rsidRDefault="00E71E8E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Pożyczkobiorca jest zobowiązany do terminowej spłaty Pożyczki. </w:t>
      </w:r>
    </w:p>
    <w:p w14:paraId="73A5771E" w14:textId="349519B1" w:rsidR="009B0E8B" w:rsidRPr="001E391A" w:rsidRDefault="009B0E8B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Pożyczkobiorca dokonuje spłaty Pożyczki przez spłatę rat, których wysokość oraz terminy zostały wskazane w Harmonogramie Spłaty Pożyczki. </w:t>
      </w:r>
    </w:p>
    <w:p w14:paraId="5104ACA8" w14:textId="0412346C" w:rsidR="009B0E8B" w:rsidRPr="001E391A" w:rsidRDefault="009B0E8B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Przez spłatę raty Pożyczki rozumie się dokonanie przez Pożyczkobiorcę wpłaty</w:t>
      </w:r>
      <w:r w:rsidR="0006619A" w:rsidRPr="001E391A">
        <w:rPr>
          <w:rFonts w:asciiTheme="minorHAnsi" w:hAnsiTheme="minorHAnsi"/>
          <w:sz w:val="24"/>
          <w:szCs w:val="24"/>
        </w:rPr>
        <w:t xml:space="preserve"> określonej sumy pieniędzy na rachunek wskazany przez Pożyczkodawcę. Rachunek ten każdorazowo wynika z treści Umowy Pożyczki.</w:t>
      </w:r>
    </w:p>
    <w:p w14:paraId="4971CD74" w14:textId="08EB4D62" w:rsidR="0006619A" w:rsidRPr="001E391A" w:rsidRDefault="00327058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Jeśli dzień spłaty raty Pożyczki przypada na dzień wolny ustawowy od pracy lub sobotę, za termin spłaty raty Pożyczki przyjmuje się </w:t>
      </w:r>
      <w:r w:rsidR="00FB19E7" w:rsidRPr="00250547">
        <w:rPr>
          <w:rFonts w:asciiTheme="minorHAnsi" w:hAnsiTheme="minorHAnsi"/>
          <w:sz w:val="24"/>
          <w:szCs w:val="24"/>
        </w:rPr>
        <w:t>kolejny</w:t>
      </w:r>
      <w:r w:rsidRPr="00250547">
        <w:rPr>
          <w:rFonts w:asciiTheme="minorHAnsi" w:hAnsiTheme="minorHAnsi"/>
          <w:sz w:val="24"/>
          <w:szCs w:val="24"/>
        </w:rPr>
        <w:t xml:space="preserve"> Dzień Roboczy</w:t>
      </w:r>
      <w:r w:rsidRPr="001E391A">
        <w:rPr>
          <w:rFonts w:asciiTheme="minorHAnsi" w:hAnsiTheme="minorHAnsi"/>
          <w:sz w:val="24"/>
          <w:szCs w:val="24"/>
        </w:rPr>
        <w:t xml:space="preserve">. </w:t>
      </w:r>
    </w:p>
    <w:p w14:paraId="25CC7703" w14:textId="214C50D2" w:rsidR="00327058" w:rsidRPr="001E391A" w:rsidRDefault="0025699C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Pożyczkodawca rozlicza środki uiszczane przez Pożyczkobiorcę w następującej kolejności:</w:t>
      </w:r>
    </w:p>
    <w:p w14:paraId="59415EE1" w14:textId="273AACFD" w:rsidR="0025699C" w:rsidRPr="001E391A" w:rsidRDefault="0025699C" w:rsidP="00BA398C">
      <w:pPr>
        <w:pStyle w:val="Akapitzlist"/>
        <w:numPr>
          <w:ilvl w:val="1"/>
          <w:numId w:val="18"/>
        </w:numPr>
        <w:spacing w:after="240" w:line="240" w:lineRule="auto"/>
        <w:ind w:left="993" w:hanging="426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koszty windykacji oraz pozostałe należności wskazane w </w:t>
      </w:r>
      <w:r w:rsidR="00AC228F">
        <w:rPr>
          <w:rFonts w:asciiTheme="minorHAnsi" w:hAnsiTheme="minorHAnsi"/>
          <w:sz w:val="24"/>
          <w:szCs w:val="24"/>
        </w:rPr>
        <w:t xml:space="preserve">odrębnym dokumencie - </w:t>
      </w:r>
      <w:r w:rsidRPr="001E391A">
        <w:rPr>
          <w:rFonts w:asciiTheme="minorHAnsi" w:hAnsiTheme="minorHAnsi"/>
          <w:sz w:val="24"/>
          <w:szCs w:val="24"/>
        </w:rPr>
        <w:t xml:space="preserve">Tabeli Opłat i Prowizji, </w:t>
      </w:r>
    </w:p>
    <w:p w14:paraId="3BE1D04E" w14:textId="77777777" w:rsidR="0025699C" w:rsidRPr="001E391A" w:rsidRDefault="0025699C" w:rsidP="00BA398C">
      <w:pPr>
        <w:pStyle w:val="Akapitzlist"/>
        <w:numPr>
          <w:ilvl w:val="1"/>
          <w:numId w:val="18"/>
        </w:numPr>
        <w:spacing w:after="240" w:line="240" w:lineRule="auto"/>
        <w:ind w:left="993" w:hanging="426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odsetki za opóźnienie z tytułu powstałej zwłoki w zapłacie części Pożyczki, której termin uregulowania został wskazany w Harmonogramie Spłaty Pożyczki,</w:t>
      </w:r>
    </w:p>
    <w:p w14:paraId="61010FC2" w14:textId="61F40B2B" w:rsidR="0025699C" w:rsidRPr="001E391A" w:rsidRDefault="00426BFD" w:rsidP="00BA398C">
      <w:pPr>
        <w:pStyle w:val="Akapitzlist"/>
        <w:numPr>
          <w:ilvl w:val="1"/>
          <w:numId w:val="18"/>
        </w:numPr>
        <w:spacing w:after="240" w:line="240" w:lineRule="auto"/>
        <w:ind w:left="993" w:hanging="426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</w:t>
      </w:r>
      <w:r w:rsidR="0025699C" w:rsidRPr="001E391A">
        <w:rPr>
          <w:rFonts w:asciiTheme="minorHAnsi" w:hAnsiTheme="minorHAnsi"/>
          <w:sz w:val="24"/>
          <w:szCs w:val="24"/>
        </w:rPr>
        <w:t xml:space="preserve">dsetki </w:t>
      </w:r>
      <w:r w:rsidR="006138E1">
        <w:rPr>
          <w:rFonts w:asciiTheme="minorHAnsi" w:hAnsiTheme="minorHAnsi"/>
          <w:sz w:val="24"/>
          <w:szCs w:val="24"/>
        </w:rPr>
        <w:t>wynikające z oprocentowania Pożyczki</w:t>
      </w:r>
      <w:r w:rsidR="0025699C" w:rsidRPr="001E391A">
        <w:rPr>
          <w:rFonts w:asciiTheme="minorHAnsi" w:hAnsiTheme="minorHAnsi"/>
          <w:sz w:val="24"/>
          <w:szCs w:val="24"/>
        </w:rPr>
        <w:t xml:space="preserve"> należne na dzień wpłaty, których wysokość została określona w Umowie Pożyczki,</w:t>
      </w:r>
    </w:p>
    <w:p w14:paraId="00C67400" w14:textId="77777777" w:rsidR="0025699C" w:rsidRPr="001E391A" w:rsidRDefault="0025699C" w:rsidP="00BA398C">
      <w:pPr>
        <w:pStyle w:val="Akapitzlist"/>
        <w:numPr>
          <w:ilvl w:val="1"/>
          <w:numId w:val="18"/>
        </w:numPr>
        <w:spacing w:after="240" w:line="240" w:lineRule="auto"/>
        <w:ind w:left="993" w:hanging="426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niespłacony kapitał.</w:t>
      </w:r>
    </w:p>
    <w:p w14:paraId="78894C7E" w14:textId="43846F2C" w:rsidR="0025699C" w:rsidRDefault="00034F7C" w:rsidP="005D1A31">
      <w:pPr>
        <w:pStyle w:val="Akapitzlist"/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</w:t>
      </w:r>
      <w:r w:rsidR="00F97EE5" w:rsidRPr="001E391A">
        <w:rPr>
          <w:rFonts w:asciiTheme="minorHAnsi" w:hAnsiTheme="minorHAnsi"/>
          <w:sz w:val="24"/>
          <w:szCs w:val="24"/>
        </w:rPr>
        <w:t xml:space="preserve">uzasadnionych </w:t>
      </w:r>
      <w:r w:rsidR="005D1A31" w:rsidRPr="001E391A">
        <w:rPr>
          <w:rFonts w:asciiTheme="minorHAnsi" w:hAnsiTheme="minorHAnsi"/>
          <w:sz w:val="24"/>
          <w:szCs w:val="24"/>
        </w:rPr>
        <w:t>przypadkach</w:t>
      </w:r>
      <w:r w:rsidR="00F97EE5" w:rsidRPr="001E391A">
        <w:rPr>
          <w:rFonts w:asciiTheme="minorHAnsi" w:hAnsiTheme="minorHAnsi"/>
          <w:sz w:val="24"/>
          <w:szCs w:val="24"/>
        </w:rPr>
        <w:t xml:space="preserve"> </w:t>
      </w:r>
      <w:r w:rsidRPr="001E391A">
        <w:rPr>
          <w:rFonts w:asciiTheme="minorHAnsi" w:hAnsiTheme="minorHAnsi"/>
          <w:sz w:val="24"/>
          <w:szCs w:val="24"/>
        </w:rPr>
        <w:t xml:space="preserve">Pożyczkobiorca </w:t>
      </w:r>
      <w:r w:rsidR="00F97EE5" w:rsidRPr="001E391A">
        <w:rPr>
          <w:rFonts w:asciiTheme="minorHAnsi" w:hAnsiTheme="minorHAnsi"/>
          <w:sz w:val="24"/>
          <w:szCs w:val="24"/>
        </w:rPr>
        <w:t>jest uprawniony do dokonania rozliczenia w innej kolejności</w:t>
      </w:r>
      <w:r w:rsidR="005D1A31" w:rsidRPr="001E391A">
        <w:rPr>
          <w:rFonts w:asciiTheme="minorHAnsi" w:hAnsiTheme="minorHAnsi"/>
          <w:sz w:val="24"/>
          <w:szCs w:val="24"/>
        </w:rPr>
        <w:t>.</w:t>
      </w:r>
    </w:p>
    <w:p w14:paraId="35F6C4D8" w14:textId="1DD5FB35" w:rsidR="00E61C1E" w:rsidRPr="00E61C1E" w:rsidRDefault="00E61C1E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E61C1E">
        <w:rPr>
          <w:rFonts w:asciiTheme="minorHAnsi" w:hAnsiTheme="minorHAnsi"/>
          <w:sz w:val="24"/>
          <w:szCs w:val="24"/>
        </w:rPr>
        <w:t xml:space="preserve">Pożyczkobiorca może zwrócić dowolną kwotę Pożyczki przed terminem spłaty, bez ponoszenia dodatkowych kosztów, informując Pożyczkodawcę o zamierzonej przedterminowej spłacie na 3 dni robocze przed takim zdarzeniem. Wpłacone przed terminem raty zostaną zakwalifikowane na poczet najbliżej płatnych rat, o ile Pożyczkobiorca nie złoży odrębnej pisemnej dyspozycji wraz z informacją </w:t>
      </w:r>
      <w:r w:rsidR="00893107">
        <w:rPr>
          <w:rFonts w:asciiTheme="minorHAnsi" w:hAnsiTheme="minorHAnsi"/>
          <w:sz w:val="24"/>
          <w:szCs w:val="24"/>
        </w:rPr>
        <w:br/>
      </w:r>
      <w:r w:rsidRPr="00E61C1E">
        <w:rPr>
          <w:rFonts w:asciiTheme="minorHAnsi" w:hAnsiTheme="minorHAnsi"/>
          <w:sz w:val="24"/>
          <w:szCs w:val="24"/>
        </w:rPr>
        <w:t>o przedterminowej spłacie.</w:t>
      </w:r>
    </w:p>
    <w:p w14:paraId="7B3B5981" w14:textId="4AA9BCCE" w:rsidR="00E61C1E" w:rsidRPr="00E61C1E" w:rsidRDefault="00E61C1E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E61C1E">
        <w:rPr>
          <w:rFonts w:asciiTheme="minorHAnsi" w:hAnsiTheme="minorHAnsi"/>
          <w:sz w:val="24"/>
          <w:szCs w:val="24"/>
        </w:rPr>
        <w:t xml:space="preserve">Ostatecznego rozliczenia spłaty Pożyczki dokonuje się w terminie do 21 dni po zakończeniu spłaty Pożyczki, powiadamiając na piśmie Pożyczkobiorcę o ewentualnych różnicach (nadpłata/ niedopłata). </w:t>
      </w:r>
    </w:p>
    <w:p w14:paraId="2EE5A8B8" w14:textId="79FE030F" w:rsidR="00E61C1E" w:rsidRPr="00E61C1E" w:rsidRDefault="00E61C1E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</w:t>
      </w:r>
      <w:r w:rsidRPr="00E61C1E">
        <w:rPr>
          <w:rFonts w:asciiTheme="minorHAnsi" w:hAnsiTheme="minorHAnsi"/>
          <w:sz w:val="24"/>
          <w:szCs w:val="24"/>
        </w:rPr>
        <w:t xml:space="preserve">iedopłaty wynikające z końcowego rozliczenia Pożyczkobiorca zobowiązany jest uregulować w terminie wskazanym w wezwaniu do zapłaty. </w:t>
      </w:r>
    </w:p>
    <w:p w14:paraId="3B866240" w14:textId="0EF6F045" w:rsidR="00E61C1E" w:rsidRPr="00E61C1E" w:rsidRDefault="00E61C1E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Pożyczkodawca zwróci Pożyczkobiorcy</w:t>
      </w:r>
      <w:r w:rsidRPr="00E61C1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powstałe nadpłaty w terminie 21 dni po rozliczeniu Pożyczki. </w:t>
      </w:r>
    </w:p>
    <w:p w14:paraId="2D740F10" w14:textId="44A4DF26" w:rsidR="00E61C1E" w:rsidRPr="00E61C1E" w:rsidRDefault="00E61C1E" w:rsidP="00654FF6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E61C1E">
        <w:rPr>
          <w:rFonts w:asciiTheme="minorHAnsi" w:hAnsiTheme="minorHAnsi"/>
          <w:sz w:val="24"/>
          <w:szCs w:val="24"/>
        </w:rPr>
        <w:t>Po całkowitej spłacie Pożyczki dokonuje się ostatecznego rozliczania kapitału wraz ze wszystkimi należnymi odsetkami na podstawie faktycznych terminów spłat Pożyczki.</w:t>
      </w:r>
    </w:p>
    <w:p w14:paraId="27E71135" w14:textId="19D00D97" w:rsidR="008809D7" w:rsidRDefault="00E61C1E" w:rsidP="006D5234">
      <w:pPr>
        <w:pStyle w:val="Akapitzlist"/>
        <w:numPr>
          <w:ilvl w:val="1"/>
          <w:numId w:val="17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Pożyczkodawca </w:t>
      </w:r>
      <w:r w:rsidRPr="00E61C1E">
        <w:rPr>
          <w:rFonts w:asciiTheme="minorHAnsi" w:hAnsiTheme="minorHAnsi"/>
          <w:sz w:val="24"/>
          <w:szCs w:val="24"/>
        </w:rPr>
        <w:t>zwalnia zabezpieczenia w terminie</w:t>
      </w:r>
      <w:r w:rsidR="00F6622D">
        <w:rPr>
          <w:rFonts w:asciiTheme="minorHAnsi" w:hAnsiTheme="minorHAnsi"/>
          <w:sz w:val="24"/>
          <w:szCs w:val="24"/>
        </w:rPr>
        <w:t xml:space="preserve"> nie później niż</w:t>
      </w:r>
      <w:r w:rsidRPr="00E61C1E">
        <w:rPr>
          <w:rFonts w:asciiTheme="minorHAnsi" w:hAnsiTheme="minorHAnsi"/>
          <w:sz w:val="24"/>
          <w:szCs w:val="24"/>
        </w:rPr>
        <w:t xml:space="preserve"> 21 dni po rozliczeniu Pożyczki.</w:t>
      </w:r>
      <w:r w:rsidR="00A64538">
        <w:rPr>
          <w:rFonts w:asciiTheme="minorHAnsi" w:hAnsiTheme="minorHAnsi"/>
          <w:sz w:val="24"/>
          <w:szCs w:val="24"/>
        </w:rPr>
        <w:t xml:space="preserve"> </w:t>
      </w:r>
      <w:r w:rsidR="006D5234" w:rsidRPr="006D5234">
        <w:rPr>
          <w:rFonts w:asciiTheme="minorHAnsi" w:hAnsiTheme="minorHAnsi"/>
          <w:sz w:val="24"/>
          <w:szCs w:val="24"/>
        </w:rPr>
        <w:t xml:space="preserve">Renegocjacja Umowy Pożyczki polega na ustaleniu zmiany warunków Umowy Pożyczki, w tym zmiany formy, przedmiotu lub wartości zabezpieczenia, wysokości i terminów spłat rat kwoty Pożyczki wraz z odsetkami – </w:t>
      </w:r>
      <w:r w:rsidR="00893107">
        <w:rPr>
          <w:rFonts w:asciiTheme="minorHAnsi" w:hAnsiTheme="minorHAnsi"/>
          <w:sz w:val="24"/>
          <w:szCs w:val="24"/>
        </w:rPr>
        <w:br/>
      </w:r>
      <w:r w:rsidR="006D5234" w:rsidRPr="006D5234">
        <w:rPr>
          <w:rFonts w:asciiTheme="minorHAnsi" w:hAnsiTheme="minorHAnsi"/>
          <w:sz w:val="24"/>
          <w:szCs w:val="24"/>
        </w:rPr>
        <w:t xml:space="preserve">z zachowaniem rygorów dotyczących dopuszczalnego najniższego poziomu oprocentowania pożyczek określonych przez Pożyczkodawcę. Renegocjacja może również obejmować renegocjacje zabezpieczeń, w tym zaakceptowanie przez dotychczasowych poręczycieli nowych warunków Umowy Pożyczki. W odniesieniu do renegocjowanych umów może mieć zastosowanie nowe oprocentowanie ustalone zgodnie z metodą określoną </w:t>
      </w:r>
      <w:r w:rsidR="00893107">
        <w:rPr>
          <w:rFonts w:asciiTheme="minorHAnsi" w:hAnsiTheme="minorHAnsi"/>
          <w:sz w:val="24"/>
          <w:szCs w:val="24"/>
        </w:rPr>
        <w:br/>
      </w:r>
      <w:r w:rsidR="006D5234" w:rsidRPr="006D5234">
        <w:rPr>
          <w:rFonts w:asciiTheme="minorHAnsi" w:hAnsiTheme="minorHAnsi"/>
          <w:sz w:val="24"/>
          <w:szCs w:val="24"/>
        </w:rPr>
        <w:t>w Komunikacie Komisji Europejskiej.</w:t>
      </w:r>
    </w:p>
    <w:p w14:paraId="67902BB9" w14:textId="77777777" w:rsidR="006566B6" w:rsidRPr="006D5234" w:rsidRDefault="006566B6" w:rsidP="006566B6">
      <w:pPr>
        <w:pStyle w:val="Akapitzlist"/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</w:p>
    <w:p w14:paraId="668BF89E" w14:textId="77777777" w:rsidR="008809D7" w:rsidRPr="001E391A" w:rsidRDefault="008809D7" w:rsidP="00956DB1">
      <w:pPr>
        <w:pStyle w:val="Akapitzlist"/>
        <w:numPr>
          <w:ilvl w:val="0"/>
          <w:numId w:val="11"/>
        </w:numPr>
        <w:spacing w:before="240" w:after="0" w:line="240" w:lineRule="auto"/>
        <w:ind w:left="426" w:hanging="284"/>
        <w:jc w:val="center"/>
        <w:rPr>
          <w:rFonts w:asciiTheme="minorHAnsi" w:hAnsiTheme="minorHAnsi"/>
          <w:b/>
          <w:sz w:val="24"/>
          <w:szCs w:val="24"/>
        </w:rPr>
      </w:pPr>
    </w:p>
    <w:p w14:paraId="41424F40" w14:textId="76752858" w:rsidR="008809D7" w:rsidRPr="008809D7" w:rsidRDefault="008809D7" w:rsidP="008809D7">
      <w:pPr>
        <w:spacing w:after="240" w:line="24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RESTRUKTURYZACJA</w:t>
      </w:r>
    </w:p>
    <w:p w14:paraId="15B1A0C9" w14:textId="0D3006B9" w:rsidR="00EE3725" w:rsidRDefault="006D5234" w:rsidP="00654FF6">
      <w:pPr>
        <w:pStyle w:val="Defaul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</w:t>
      </w:r>
      <w:r w:rsidR="00A6453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uz</w:t>
      </w:r>
      <w:r w:rsidR="00A64538"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z w:val="24"/>
          <w:szCs w:val="24"/>
        </w:rPr>
        <w:t xml:space="preserve">sadnionych przypadkach </w:t>
      </w:r>
      <w:r w:rsidR="00EE3725" w:rsidRPr="00EE3725">
        <w:rPr>
          <w:rFonts w:asciiTheme="minorHAnsi" w:hAnsiTheme="minorHAnsi"/>
          <w:sz w:val="24"/>
          <w:szCs w:val="24"/>
        </w:rPr>
        <w:t xml:space="preserve">Pożyczkobiorca jest uprawniony do złożenia wniosku o </w:t>
      </w:r>
      <w:r w:rsidR="00EE3725">
        <w:rPr>
          <w:rFonts w:asciiTheme="minorHAnsi" w:hAnsiTheme="minorHAnsi"/>
          <w:sz w:val="24"/>
          <w:szCs w:val="24"/>
        </w:rPr>
        <w:t xml:space="preserve">restrukturyzację zobowiązań </w:t>
      </w:r>
      <w:r w:rsidR="00893107">
        <w:rPr>
          <w:rFonts w:asciiTheme="minorHAnsi" w:hAnsiTheme="minorHAnsi"/>
          <w:sz w:val="24"/>
          <w:szCs w:val="24"/>
        </w:rPr>
        <w:br/>
      </w:r>
      <w:r w:rsidR="00EE3725">
        <w:rPr>
          <w:rFonts w:asciiTheme="minorHAnsi" w:hAnsiTheme="minorHAnsi"/>
          <w:sz w:val="24"/>
          <w:szCs w:val="24"/>
        </w:rPr>
        <w:t>z tytułu Umowy Pożyczki.</w:t>
      </w:r>
    </w:p>
    <w:p w14:paraId="31438CE8" w14:textId="5737D048" w:rsidR="006D5234" w:rsidRDefault="006D5234" w:rsidP="00654FF6">
      <w:pPr>
        <w:pStyle w:val="Defaul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Wniosek złożony przez Pożyczkobiorcę jest rozpatrywany przez Pożyczkodawcę. W przypadku jego akceptacji, Strony </w:t>
      </w:r>
      <w:r>
        <w:rPr>
          <w:rFonts w:asciiTheme="minorHAnsi" w:hAnsiTheme="minorHAnsi"/>
          <w:sz w:val="24"/>
          <w:szCs w:val="24"/>
        </w:rPr>
        <w:lastRenderedPageBreak/>
        <w:t>podpisują aneks</w:t>
      </w:r>
      <w:r w:rsidR="00EC6B24">
        <w:rPr>
          <w:rFonts w:asciiTheme="minorHAnsi" w:hAnsiTheme="minorHAnsi"/>
          <w:sz w:val="24"/>
          <w:szCs w:val="24"/>
        </w:rPr>
        <w:t xml:space="preserve"> do Umowy Pożyczki</w:t>
      </w:r>
      <w:r>
        <w:rPr>
          <w:rFonts w:asciiTheme="minorHAnsi" w:hAnsiTheme="minorHAnsi"/>
          <w:sz w:val="24"/>
          <w:szCs w:val="24"/>
        </w:rPr>
        <w:t xml:space="preserve"> zmieniający warunki spłaty Pożyczki. </w:t>
      </w:r>
    </w:p>
    <w:p w14:paraId="5C7DACFA" w14:textId="076084B7" w:rsidR="008809D7" w:rsidRPr="001E391A" w:rsidRDefault="008809D7" w:rsidP="00654FF6">
      <w:pPr>
        <w:pStyle w:val="Defaul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W przypadku</w:t>
      </w:r>
      <w:r w:rsidR="00EE3725">
        <w:rPr>
          <w:rFonts w:asciiTheme="minorHAnsi" w:hAnsiTheme="minorHAnsi"/>
          <w:sz w:val="24"/>
          <w:szCs w:val="24"/>
        </w:rPr>
        <w:t xml:space="preserve"> </w:t>
      </w:r>
      <w:r w:rsidRPr="001E391A">
        <w:rPr>
          <w:rFonts w:asciiTheme="minorHAnsi" w:hAnsiTheme="minorHAnsi"/>
          <w:sz w:val="24"/>
          <w:szCs w:val="24"/>
        </w:rPr>
        <w:t xml:space="preserve">gdy Pożyczkobiorca dokonał spłaty części Pożyczki, </w:t>
      </w:r>
      <w:r w:rsidR="00211F97">
        <w:rPr>
          <w:rFonts w:asciiTheme="minorHAnsi" w:hAnsiTheme="minorHAnsi"/>
          <w:sz w:val="24"/>
          <w:szCs w:val="24"/>
        </w:rPr>
        <w:t xml:space="preserve">na wniosek Pożyczkobiorcy </w:t>
      </w:r>
      <w:r w:rsidRPr="001E391A">
        <w:rPr>
          <w:rFonts w:asciiTheme="minorHAnsi" w:hAnsiTheme="minorHAnsi"/>
          <w:sz w:val="24"/>
          <w:szCs w:val="24"/>
        </w:rPr>
        <w:t>spłata pozostałej części może zostać przedłużona na okres nieprzekraczający maksymalnego okresu pożyczkowego</w:t>
      </w:r>
      <w:r w:rsidR="00F6622D">
        <w:rPr>
          <w:rFonts w:asciiTheme="minorHAnsi" w:hAnsiTheme="minorHAnsi"/>
          <w:sz w:val="24"/>
          <w:szCs w:val="24"/>
        </w:rPr>
        <w:t xml:space="preserve">, każdorazowo </w:t>
      </w:r>
      <w:r w:rsidR="00211F97">
        <w:rPr>
          <w:rFonts w:asciiTheme="minorHAnsi" w:hAnsiTheme="minorHAnsi"/>
          <w:sz w:val="24"/>
          <w:szCs w:val="24"/>
        </w:rPr>
        <w:t>określanego</w:t>
      </w:r>
      <w:r w:rsidR="00F6622D">
        <w:rPr>
          <w:rFonts w:asciiTheme="minorHAnsi" w:hAnsiTheme="minorHAnsi"/>
          <w:sz w:val="24"/>
          <w:szCs w:val="24"/>
        </w:rPr>
        <w:t xml:space="preserve"> przez Pożyczkodawcę</w:t>
      </w:r>
      <w:r w:rsidRPr="001E391A">
        <w:rPr>
          <w:rFonts w:asciiTheme="minorHAnsi" w:hAnsiTheme="minorHAnsi"/>
          <w:sz w:val="24"/>
          <w:szCs w:val="24"/>
        </w:rPr>
        <w:t xml:space="preserve">. </w:t>
      </w:r>
      <w:r w:rsidR="00211F97">
        <w:rPr>
          <w:rFonts w:asciiTheme="minorHAnsi" w:hAnsiTheme="minorHAnsi"/>
          <w:sz w:val="24"/>
          <w:szCs w:val="24"/>
        </w:rPr>
        <w:t>Ostateczną decyzję w tym zakresie zawsze podejmuje Pożyczkodawca.</w:t>
      </w:r>
    </w:p>
    <w:p w14:paraId="5C61D653" w14:textId="14159A75" w:rsidR="008809D7" w:rsidRPr="001E391A" w:rsidRDefault="008809D7" w:rsidP="00654FF6">
      <w:pPr>
        <w:pStyle w:val="Defaul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W przypadku gdy Pożyczkobiorca nie spłacił całej Pożyczki, a Pożyczka została udzielona na okres krótszy niż maksymalny, </w:t>
      </w:r>
      <w:r w:rsidR="00F6622D">
        <w:rPr>
          <w:rFonts w:asciiTheme="minorHAnsi" w:hAnsiTheme="minorHAnsi"/>
          <w:sz w:val="24"/>
          <w:szCs w:val="24"/>
        </w:rPr>
        <w:t xml:space="preserve">na wniosek Pożyczkobiorcy </w:t>
      </w:r>
      <w:r w:rsidRPr="001E391A">
        <w:rPr>
          <w:rFonts w:asciiTheme="minorHAnsi" w:hAnsiTheme="minorHAnsi"/>
          <w:sz w:val="24"/>
          <w:szCs w:val="24"/>
        </w:rPr>
        <w:t xml:space="preserve">okres pożyczkowy może zostać wydłużony do maksymalnego, licząc od daty udzielenia Pożyczki. </w:t>
      </w:r>
      <w:r w:rsidR="00F6622D">
        <w:rPr>
          <w:rFonts w:asciiTheme="minorHAnsi" w:hAnsiTheme="minorHAnsi"/>
          <w:sz w:val="24"/>
          <w:szCs w:val="24"/>
        </w:rPr>
        <w:t xml:space="preserve">Ostateczną decyzję w tym zakresie zawsze podejmuje Pożyczkodawca. </w:t>
      </w:r>
    </w:p>
    <w:p w14:paraId="3E66189E" w14:textId="4AFBDCD0" w:rsidR="00AC0617" w:rsidRPr="00910239" w:rsidRDefault="00211F97" w:rsidP="009B2618">
      <w:pPr>
        <w:pStyle w:val="Default"/>
        <w:numPr>
          <w:ilvl w:val="0"/>
          <w:numId w:val="1"/>
        </w:numPr>
        <w:spacing w:after="240" w:line="240" w:lineRule="auto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910239">
        <w:rPr>
          <w:rFonts w:asciiTheme="minorHAnsi" w:hAnsiTheme="minorHAnsi"/>
          <w:sz w:val="24"/>
          <w:szCs w:val="24"/>
        </w:rPr>
        <w:t xml:space="preserve">W przypadkach wykraczających poza sytuacje określone w ust. </w:t>
      </w:r>
      <w:r w:rsidR="00037CA3" w:rsidRPr="00910239">
        <w:rPr>
          <w:rFonts w:asciiTheme="minorHAnsi" w:hAnsiTheme="minorHAnsi"/>
          <w:sz w:val="24"/>
          <w:szCs w:val="24"/>
        </w:rPr>
        <w:t>3-</w:t>
      </w:r>
      <w:r w:rsidRPr="00910239">
        <w:rPr>
          <w:rFonts w:asciiTheme="minorHAnsi" w:hAnsiTheme="minorHAnsi"/>
          <w:sz w:val="24"/>
          <w:szCs w:val="24"/>
        </w:rPr>
        <w:t>4 niniejszego paragrafu o</w:t>
      </w:r>
      <w:r w:rsidR="00EE3725" w:rsidRPr="00910239">
        <w:rPr>
          <w:rFonts w:asciiTheme="minorHAnsi" w:hAnsiTheme="minorHAnsi"/>
          <w:sz w:val="24"/>
          <w:szCs w:val="24"/>
        </w:rPr>
        <w:t xml:space="preserve">stateczną decyzję w zakresie zmiany warunków spłaty zobowiązań </w:t>
      </w:r>
      <w:r w:rsidR="00893107">
        <w:rPr>
          <w:rFonts w:asciiTheme="minorHAnsi" w:hAnsiTheme="minorHAnsi"/>
          <w:sz w:val="24"/>
          <w:szCs w:val="24"/>
        </w:rPr>
        <w:br/>
      </w:r>
      <w:r w:rsidR="00EE3725" w:rsidRPr="00910239">
        <w:rPr>
          <w:rFonts w:asciiTheme="minorHAnsi" w:hAnsiTheme="minorHAnsi"/>
          <w:sz w:val="24"/>
          <w:szCs w:val="24"/>
        </w:rPr>
        <w:t>z tytułu zawartej Umowy Pożyczki</w:t>
      </w:r>
      <w:r w:rsidRPr="00910239">
        <w:rPr>
          <w:rFonts w:asciiTheme="minorHAnsi" w:hAnsiTheme="minorHAnsi"/>
          <w:sz w:val="24"/>
          <w:szCs w:val="24"/>
        </w:rPr>
        <w:t xml:space="preserve"> zawsze</w:t>
      </w:r>
      <w:r w:rsidR="00EE3725" w:rsidRPr="00910239">
        <w:rPr>
          <w:rFonts w:asciiTheme="minorHAnsi" w:hAnsiTheme="minorHAnsi"/>
          <w:sz w:val="24"/>
          <w:szCs w:val="24"/>
        </w:rPr>
        <w:t xml:space="preserve"> podejmuje Pożyczkodawca.</w:t>
      </w:r>
    </w:p>
    <w:p w14:paraId="2C01E23E" w14:textId="77777777" w:rsidR="00AC0617" w:rsidRPr="001E391A" w:rsidRDefault="00AC0617" w:rsidP="00956DB1">
      <w:pPr>
        <w:pStyle w:val="Akapitzlist"/>
        <w:numPr>
          <w:ilvl w:val="0"/>
          <w:numId w:val="11"/>
        </w:numPr>
        <w:spacing w:before="240" w:after="0" w:line="240" w:lineRule="auto"/>
        <w:ind w:left="426" w:hanging="284"/>
        <w:jc w:val="center"/>
        <w:rPr>
          <w:rFonts w:asciiTheme="minorHAnsi" w:hAnsiTheme="minorHAnsi"/>
          <w:b/>
          <w:sz w:val="24"/>
          <w:szCs w:val="24"/>
        </w:rPr>
      </w:pPr>
    </w:p>
    <w:p w14:paraId="6F9E6E7F" w14:textId="3B2DA63C" w:rsidR="00AC0617" w:rsidRPr="00AC0617" w:rsidRDefault="00453858" w:rsidP="00AC0617">
      <w:pPr>
        <w:spacing w:after="240" w:line="24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OBOWIAZEK PODDANIA SIĘ KONTROLI</w:t>
      </w:r>
    </w:p>
    <w:p w14:paraId="1FBCD65E" w14:textId="661B7680" w:rsidR="0039739E" w:rsidRDefault="0039739E" w:rsidP="00654FF6">
      <w:pPr>
        <w:pStyle w:val="Akapitzlist"/>
        <w:numPr>
          <w:ilvl w:val="0"/>
          <w:numId w:val="26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Pożyczkobiorca zobowiązuje się do poddania się kontroli na zasadach określonych przez Pożyczkodawcę </w:t>
      </w:r>
      <w:r w:rsidR="00893107">
        <w:rPr>
          <w:rFonts w:asciiTheme="minorHAnsi" w:hAnsiTheme="minorHAnsi"/>
          <w:sz w:val="24"/>
          <w:szCs w:val="24"/>
        </w:rPr>
        <w:br/>
      </w:r>
      <w:r>
        <w:rPr>
          <w:rFonts w:asciiTheme="minorHAnsi" w:hAnsiTheme="minorHAnsi"/>
          <w:sz w:val="24"/>
          <w:szCs w:val="24"/>
        </w:rPr>
        <w:t xml:space="preserve">w odrębnym dokumencie. </w:t>
      </w:r>
    </w:p>
    <w:p w14:paraId="0B5B5BD9" w14:textId="483DC368" w:rsidR="00AC0617" w:rsidRDefault="00AC0617" w:rsidP="00654FF6">
      <w:pPr>
        <w:pStyle w:val="Akapitzlist"/>
        <w:numPr>
          <w:ilvl w:val="0"/>
          <w:numId w:val="26"/>
        </w:numPr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AC0617">
        <w:rPr>
          <w:rFonts w:asciiTheme="minorHAnsi" w:hAnsiTheme="minorHAnsi"/>
          <w:sz w:val="24"/>
          <w:szCs w:val="24"/>
        </w:rPr>
        <w:t xml:space="preserve">O trybie i zakresie przeprowadzanych kontroli stanowi </w:t>
      </w:r>
      <w:r w:rsidR="0039739E">
        <w:rPr>
          <w:rFonts w:asciiTheme="minorHAnsi" w:hAnsiTheme="minorHAnsi"/>
          <w:sz w:val="24"/>
          <w:szCs w:val="24"/>
        </w:rPr>
        <w:t>dokument pn.</w:t>
      </w:r>
      <w:r w:rsidR="00A64538">
        <w:rPr>
          <w:rFonts w:asciiTheme="minorHAnsi" w:hAnsiTheme="minorHAnsi"/>
          <w:sz w:val="24"/>
          <w:szCs w:val="24"/>
        </w:rPr>
        <w:t xml:space="preserve"> </w:t>
      </w:r>
      <w:r w:rsidR="0039739E">
        <w:rPr>
          <w:rFonts w:asciiTheme="minorHAnsi" w:hAnsiTheme="minorHAnsi"/>
          <w:sz w:val="24"/>
          <w:szCs w:val="24"/>
        </w:rPr>
        <w:t>„</w:t>
      </w:r>
      <w:r>
        <w:rPr>
          <w:rFonts w:asciiTheme="minorHAnsi" w:hAnsiTheme="minorHAnsi"/>
          <w:sz w:val="24"/>
          <w:szCs w:val="24"/>
        </w:rPr>
        <w:t xml:space="preserve">Zasady przeprowadzania kontroli </w:t>
      </w:r>
      <w:r w:rsidR="00893107">
        <w:rPr>
          <w:rFonts w:asciiTheme="minorHAnsi" w:hAnsiTheme="minorHAnsi"/>
          <w:sz w:val="24"/>
          <w:szCs w:val="24"/>
        </w:rPr>
        <w:br/>
      </w:r>
      <w:r w:rsidR="001417C5">
        <w:rPr>
          <w:rFonts w:asciiTheme="minorHAnsi" w:hAnsiTheme="minorHAnsi"/>
          <w:sz w:val="24"/>
          <w:szCs w:val="24"/>
        </w:rPr>
        <w:t>u Pożyczkobiorców</w:t>
      </w:r>
      <w:r w:rsidR="0039739E">
        <w:rPr>
          <w:rFonts w:asciiTheme="minorHAnsi" w:hAnsiTheme="minorHAnsi"/>
          <w:sz w:val="24"/>
          <w:szCs w:val="24"/>
        </w:rPr>
        <w:t>”</w:t>
      </w:r>
      <w:r w:rsidR="001417C5">
        <w:rPr>
          <w:rFonts w:asciiTheme="minorHAnsi" w:hAnsiTheme="minorHAnsi"/>
          <w:sz w:val="24"/>
          <w:szCs w:val="24"/>
        </w:rPr>
        <w:t>.</w:t>
      </w:r>
    </w:p>
    <w:p w14:paraId="34474643" w14:textId="52BCD96D" w:rsidR="00AC0617" w:rsidRPr="00AC0617" w:rsidRDefault="00AC0617" w:rsidP="00AC0617">
      <w:pPr>
        <w:pStyle w:val="Akapitzlist"/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  <w:u w:val="single"/>
        </w:rPr>
      </w:pPr>
      <w:r w:rsidRPr="00AC0617">
        <w:rPr>
          <w:rFonts w:asciiTheme="minorHAnsi" w:hAnsiTheme="minorHAnsi"/>
          <w:sz w:val="24"/>
          <w:szCs w:val="24"/>
          <w:u w:val="single"/>
        </w:rPr>
        <w:t xml:space="preserve">Pożyczkobiorca powinien zapoznać się </w:t>
      </w:r>
      <w:r w:rsidR="00893107">
        <w:rPr>
          <w:rFonts w:asciiTheme="minorHAnsi" w:hAnsiTheme="minorHAnsi"/>
          <w:sz w:val="24"/>
          <w:szCs w:val="24"/>
          <w:u w:val="single"/>
        </w:rPr>
        <w:br/>
      </w:r>
      <w:r w:rsidRPr="00AC0617">
        <w:rPr>
          <w:rFonts w:asciiTheme="minorHAnsi" w:hAnsiTheme="minorHAnsi"/>
          <w:sz w:val="24"/>
          <w:szCs w:val="24"/>
          <w:u w:val="single"/>
        </w:rPr>
        <w:t>z jego treścią przed zawarciem Umowy Pożyczki.</w:t>
      </w:r>
    </w:p>
    <w:p w14:paraId="40941E71" w14:textId="178C79E8" w:rsidR="00C7003D" w:rsidRDefault="00C7003D" w:rsidP="00C7003D">
      <w:pPr>
        <w:pStyle w:val="Akapitzlist"/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Akceptując warunki Regulaminu </w:t>
      </w:r>
      <w:r w:rsidR="00BA3B0C">
        <w:rPr>
          <w:rFonts w:asciiTheme="minorHAnsi" w:hAnsiTheme="minorHAnsi"/>
          <w:sz w:val="24"/>
          <w:szCs w:val="24"/>
        </w:rPr>
        <w:t xml:space="preserve">Pożyczkobiorca </w:t>
      </w:r>
      <w:r w:rsidR="001417C5">
        <w:rPr>
          <w:rFonts w:asciiTheme="minorHAnsi" w:hAnsiTheme="minorHAnsi"/>
          <w:sz w:val="24"/>
          <w:szCs w:val="24"/>
        </w:rPr>
        <w:t xml:space="preserve">akceptuje warunki przeprowadzania kontroli wskazane w </w:t>
      </w:r>
      <w:r w:rsidR="0039739E">
        <w:rPr>
          <w:rFonts w:asciiTheme="minorHAnsi" w:hAnsiTheme="minorHAnsi"/>
          <w:sz w:val="24"/>
          <w:szCs w:val="24"/>
        </w:rPr>
        <w:t>–</w:t>
      </w:r>
      <w:r w:rsidR="00BA3B0C">
        <w:rPr>
          <w:rFonts w:asciiTheme="minorHAnsi" w:hAnsiTheme="minorHAnsi"/>
          <w:sz w:val="24"/>
          <w:szCs w:val="24"/>
        </w:rPr>
        <w:t xml:space="preserve"> </w:t>
      </w:r>
      <w:r w:rsidR="0039739E">
        <w:rPr>
          <w:rFonts w:asciiTheme="minorHAnsi" w:hAnsiTheme="minorHAnsi"/>
          <w:sz w:val="24"/>
          <w:szCs w:val="24"/>
        </w:rPr>
        <w:t>dokumencie pn. „</w:t>
      </w:r>
      <w:r w:rsidR="00BA3B0C">
        <w:rPr>
          <w:rFonts w:asciiTheme="minorHAnsi" w:hAnsiTheme="minorHAnsi"/>
          <w:sz w:val="24"/>
          <w:szCs w:val="24"/>
        </w:rPr>
        <w:t>Zasady przeprowadzania kontroli</w:t>
      </w:r>
      <w:r w:rsidR="0039739E">
        <w:rPr>
          <w:rFonts w:asciiTheme="minorHAnsi" w:hAnsiTheme="minorHAnsi"/>
          <w:sz w:val="24"/>
          <w:szCs w:val="24"/>
        </w:rPr>
        <w:t xml:space="preserve"> u Pożyczkobiorców”</w:t>
      </w:r>
      <w:r w:rsidR="00EA2ECA">
        <w:rPr>
          <w:rFonts w:asciiTheme="minorHAnsi" w:hAnsiTheme="minorHAnsi"/>
          <w:sz w:val="24"/>
          <w:szCs w:val="24"/>
        </w:rPr>
        <w:t>.</w:t>
      </w:r>
    </w:p>
    <w:p w14:paraId="581334E6" w14:textId="77777777" w:rsidR="00AF27F5" w:rsidRPr="001E391A" w:rsidRDefault="00AF27F5" w:rsidP="005D1A31">
      <w:pPr>
        <w:pStyle w:val="Akapitzlist"/>
        <w:spacing w:after="240" w:line="240" w:lineRule="auto"/>
        <w:ind w:left="567"/>
        <w:jc w:val="both"/>
        <w:rPr>
          <w:rFonts w:asciiTheme="minorHAnsi" w:hAnsiTheme="minorHAnsi"/>
          <w:sz w:val="24"/>
          <w:szCs w:val="24"/>
        </w:rPr>
      </w:pPr>
    </w:p>
    <w:p w14:paraId="7C8EC465" w14:textId="77777777" w:rsidR="00AF27F5" w:rsidRPr="001E391A" w:rsidRDefault="00AF27F5" w:rsidP="00956DB1">
      <w:pPr>
        <w:pStyle w:val="Akapitzlist"/>
        <w:numPr>
          <w:ilvl w:val="0"/>
          <w:numId w:val="11"/>
        </w:numPr>
        <w:spacing w:before="240" w:after="0" w:line="240" w:lineRule="auto"/>
        <w:ind w:left="426" w:hanging="284"/>
        <w:jc w:val="center"/>
        <w:rPr>
          <w:rFonts w:asciiTheme="minorHAnsi" w:hAnsiTheme="minorHAnsi"/>
          <w:b/>
          <w:sz w:val="24"/>
          <w:szCs w:val="24"/>
        </w:rPr>
      </w:pPr>
    </w:p>
    <w:p w14:paraId="32500DCD" w14:textId="77E60867" w:rsidR="00423D5C" w:rsidRPr="001E391A" w:rsidRDefault="001415CA" w:rsidP="00423D5C">
      <w:pPr>
        <w:spacing w:after="24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1E391A">
        <w:rPr>
          <w:rFonts w:asciiTheme="minorHAnsi" w:hAnsiTheme="minorHAnsi"/>
          <w:b/>
          <w:sz w:val="24"/>
          <w:szCs w:val="24"/>
        </w:rPr>
        <w:t>ROZWIĄZANIE UMOWY POŻYCZKI</w:t>
      </w:r>
    </w:p>
    <w:p w14:paraId="530B28FB" w14:textId="0ADA0A87" w:rsidR="00CF4B86" w:rsidRPr="001E391A" w:rsidRDefault="00CF4B86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Pożyczkodawca może wypowiedzieć Umowę Pożyczki w całości lub w części w </w:t>
      </w:r>
      <w:r w:rsidR="009E672D">
        <w:rPr>
          <w:rFonts w:asciiTheme="minorHAnsi" w:hAnsiTheme="minorHAnsi"/>
          <w:sz w:val="24"/>
          <w:szCs w:val="24"/>
        </w:rPr>
        <w:t xml:space="preserve">przypadkach określonych w Umowie Pożyczki. </w:t>
      </w:r>
    </w:p>
    <w:p w14:paraId="6B83089B" w14:textId="5D577022" w:rsidR="00CF4B86" w:rsidRPr="001E391A" w:rsidRDefault="009E672D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Dodatkowo </w:t>
      </w:r>
      <w:r w:rsidR="005A74B7">
        <w:rPr>
          <w:rFonts w:asciiTheme="minorHAnsi" w:hAnsiTheme="minorHAnsi"/>
          <w:sz w:val="24"/>
          <w:szCs w:val="24"/>
        </w:rPr>
        <w:t>Pożyczkodawca jest uprawniony</w:t>
      </w:r>
      <w:r w:rsidR="00CF4B86" w:rsidRPr="001E391A">
        <w:rPr>
          <w:rFonts w:asciiTheme="minorHAnsi" w:hAnsiTheme="minorHAnsi"/>
          <w:sz w:val="24"/>
          <w:szCs w:val="24"/>
        </w:rPr>
        <w:t>:</w:t>
      </w:r>
    </w:p>
    <w:p w14:paraId="1CEE236A" w14:textId="7E75AF00" w:rsidR="00CF4B86" w:rsidRPr="001E391A" w:rsidRDefault="00CF4B86" w:rsidP="00654FF6">
      <w:pPr>
        <w:pStyle w:val="Akapitzlist"/>
        <w:numPr>
          <w:ilvl w:val="0"/>
          <w:numId w:val="6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wstrzymać dalsze przekazywanie środków do chwili wyjaśnienia przez Pożyczkobiorcę przyczyn niewywiązania się z warunków umowy,</w:t>
      </w:r>
    </w:p>
    <w:p w14:paraId="76D14BC8" w14:textId="20823E23" w:rsidR="00CF4B86" w:rsidRPr="001E391A" w:rsidRDefault="00CF4B86" w:rsidP="00654FF6">
      <w:pPr>
        <w:pStyle w:val="Akapitzlist"/>
        <w:numPr>
          <w:ilvl w:val="0"/>
          <w:numId w:val="6"/>
        </w:numPr>
        <w:suppressAutoHyphens w:val="0"/>
        <w:overflowPunct/>
        <w:spacing w:after="0" w:line="240" w:lineRule="auto"/>
        <w:ind w:left="726" w:hanging="357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postawić w stan natychmiastowej wymagalności części lub całość pozostałej do spłaty kwoty Pożyczki przed terminem jej spłaty, w przypadku stwierdzenia niewywiązania się z warunków </w:t>
      </w:r>
      <w:r w:rsidR="009E672D">
        <w:rPr>
          <w:rFonts w:asciiTheme="minorHAnsi" w:hAnsiTheme="minorHAnsi"/>
          <w:sz w:val="24"/>
          <w:szCs w:val="24"/>
        </w:rPr>
        <w:t>U</w:t>
      </w:r>
      <w:r w:rsidRPr="001E391A">
        <w:rPr>
          <w:rFonts w:asciiTheme="minorHAnsi" w:hAnsiTheme="minorHAnsi"/>
          <w:sz w:val="24"/>
          <w:szCs w:val="24"/>
        </w:rPr>
        <w:t>mowy</w:t>
      </w:r>
      <w:r w:rsidR="00034F7C">
        <w:rPr>
          <w:rFonts w:asciiTheme="minorHAnsi" w:hAnsiTheme="minorHAnsi"/>
          <w:sz w:val="24"/>
          <w:szCs w:val="24"/>
        </w:rPr>
        <w:t>,</w:t>
      </w:r>
      <w:r w:rsidRPr="001E391A">
        <w:rPr>
          <w:rFonts w:asciiTheme="minorHAnsi" w:hAnsiTheme="minorHAnsi"/>
          <w:sz w:val="24"/>
          <w:szCs w:val="24"/>
        </w:rPr>
        <w:t xml:space="preserve"> oraz gdy sytuacja finansowa Pożyczkobiorcy ulegnie załamaniu </w:t>
      </w:r>
      <w:r w:rsidR="00893107">
        <w:rPr>
          <w:rFonts w:asciiTheme="minorHAnsi" w:hAnsiTheme="minorHAnsi"/>
          <w:sz w:val="24"/>
          <w:szCs w:val="24"/>
        </w:rPr>
        <w:br/>
      </w:r>
      <w:r w:rsidRPr="001E391A">
        <w:rPr>
          <w:rFonts w:asciiTheme="minorHAnsi" w:hAnsiTheme="minorHAnsi"/>
          <w:sz w:val="24"/>
          <w:szCs w:val="24"/>
        </w:rPr>
        <w:t>w stopniu nierokującym jej poprawy,</w:t>
      </w:r>
    </w:p>
    <w:p w14:paraId="56553349" w14:textId="77777777" w:rsidR="00CF4B86" w:rsidRPr="001E391A" w:rsidRDefault="00CF4B86" w:rsidP="00654FF6">
      <w:pPr>
        <w:pStyle w:val="Akapitzlist"/>
        <w:numPr>
          <w:ilvl w:val="0"/>
          <w:numId w:val="6"/>
        </w:numPr>
        <w:suppressAutoHyphens w:val="0"/>
        <w:overflowPunct/>
        <w:spacing w:after="0" w:line="240" w:lineRule="auto"/>
        <w:ind w:left="726" w:hanging="357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wnioskować o renegocjację Umowę Pożyczki.</w:t>
      </w:r>
    </w:p>
    <w:p w14:paraId="1D9D6CA3" w14:textId="77777777" w:rsidR="00CF4B86" w:rsidRPr="001E391A" w:rsidRDefault="00CF4B86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Wypowiedzenie Umowy Pożyczki Pożyczkodawca doręcza na piśmie Pożyczkobiorcy, poręczycielom oraz osobom, które udzieliły zabezpieczeń rzeczowych. </w:t>
      </w:r>
    </w:p>
    <w:p w14:paraId="072CEA50" w14:textId="17392568" w:rsidR="00CF4B86" w:rsidRPr="001E391A" w:rsidRDefault="00CF4B86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W następnym dniu po upływie okresu wypowiedzenia, całe zadłużenie z tytułu udzielonej Pożyczki wraz z odsetkami należnymi za okres korzystania z Pożyczki </w:t>
      </w:r>
      <w:r w:rsidR="00893107">
        <w:rPr>
          <w:rFonts w:asciiTheme="minorHAnsi" w:hAnsiTheme="minorHAnsi"/>
          <w:sz w:val="24"/>
          <w:szCs w:val="24"/>
        </w:rPr>
        <w:br/>
      </w:r>
      <w:r w:rsidRPr="001E391A">
        <w:rPr>
          <w:rFonts w:asciiTheme="minorHAnsi" w:hAnsiTheme="minorHAnsi"/>
          <w:sz w:val="24"/>
          <w:szCs w:val="24"/>
        </w:rPr>
        <w:t xml:space="preserve">i opłatami staje się wymagalne. </w:t>
      </w:r>
    </w:p>
    <w:p w14:paraId="6125BC34" w14:textId="4A0A5CD3" w:rsidR="00CF4B86" w:rsidRPr="001E391A" w:rsidRDefault="00CF4B86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Od wymagalnych, a niespłaconych rat kapitałowych, będą naliczane umowne odsetki za opóźnienie w wysokości odsetek maksymalnych, obliczone od wymagalnej kwoty kapitału za okres od daty wymagalności do daty spłaty </w:t>
      </w:r>
      <w:r w:rsidR="00636755">
        <w:rPr>
          <w:rFonts w:asciiTheme="minorHAnsi" w:hAnsiTheme="minorHAnsi"/>
          <w:sz w:val="24"/>
          <w:szCs w:val="24"/>
        </w:rPr>
        <w:t>zaległości</w:t>
      </w:r>
      <w:r w:rsidR="00755BA7">
        <w:rPr>
          <w:rFonts w:asciiTheme="minorHAnsi" w:hAnsiTheme="minorHAnsi"/>
          <w:sz w:val="24"/>
          <w:szCs w:val="24"/>
        </w:rPr>
        <w:t>.</w:t>
      </w:r>
      <w:r w:rsidRPr="001E391A">
        <w:rPr>
          <w:rFonts w:asciiTheme="minorHAnsi" w:hAnsiTheme="minorHAnsi"/>
          <w:sz w:val="24"/>
          <w:szCs w:val="24"/>
        </w:rPr>
        <w:t xml:space="preserve"> </w:t>
      </w:r>
      <w:r w:rsidRPr="001E391A">
        <w:rPr>
          <w:rFonts w:asciiTheme="minorHAnsi" w:hAnsiTheme="minorHAnsi"/>
          <w:sz w:val="24"/>
          <w:szCs w:val="24"/>
        </w:rPr>
        <w:br/>
      </w:r>
      <w:r w:rsidR="00755BA7">
        <w:rPr>
          <w:rFonts w:asciiTheme="minorHAnsi" w:hAnsiTheme="minorHAnsi"/>
          <w:sz w:val="24"/>
          <w:szCs w:val="24"/>
        </w:rPr>
        <w:t>W</w:t>
      </w:r>
      <w:r w:rsidRPr="001E391A">
        <w:rPr>
          <w:rFonts w:asciiTheme="minorHAnsi" w:hAnsiTheme="minorHAnsi"/>
          <w:sz w:val="24"/>
          <w:szCs w:val="24"/>
        </w:rPr>
        <w:t xml:space="preserve"> przypadku dochodzenia zapłaty na podstawie weksla Pożyczkodawca będzie naliczał odsetki według stopy procentowej wynikającej z powszechnie obowiązujących </w:t>
      </w:r>
      <w:r w:rsidR="00636755" w:rsidRPr="001E391A">
        <w:rPr>
          <w:rFonts w:asciiTheme="minorHAnsi" w:hAnsiTheme="minorHAnsi"/>
          <w:sz w:val="24"/>
          <w:szCs w:val="24"/>
        </w:rPr>
        <w:t xml:space="preserve">w tym zakresie </w:t>
      </w:r>
      <w:r w:rsidRPr="001E391A">
        <w:rPr>
          <w:rFonts w:asciiTheme="minorHAnsi" w:hAnsiTheme="minorHAnsi"/>
          <w:sz w:val="24"/>
          <w:szCs w:val="24"/>
        </w:rPr>
        <w:t>przepisów prawn</w:t>
      </w:r>
      <w:r w:rsidR="00636755">
        <w:rPr>
          <w:rFonts w:asciiTheme="minorHAnsi" w:hAnsiTheme="minorHAnsi"/>
          <w:sz w:val="24"/>
          <w:szCs w:val="24"/>
        </w:rPr>
        <w:t>a</w:t>
      </w:r>
      <w:r w:rsidRPr="001E391A">
        <w:rPr>
          <w:rFonts w:asciiTheme="minorHAnsi" w:hAnsiTheme="minorHAnsi"/>
          <w:sz w:val="24"/>
          <w:szCs w:val="24"/>
        </w:rPr>
        <w:t>.</w:t>
      </w:r>
    </w:p>
    <w:p w14:paraId="7FB1F91E" w14:textId="548EBAD5" w:rsidR="00CF4B86" w:rsidRPr="001E391A" w:rsidRDefault="00CF4B86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Powstanie </w:t>
      </w:r>
      <w:r w:rsidR="00636755" w:rsidRPr="001E391A">
        <w:rPr>
          <w:rFonts w:asciiTheme="minorHAnsi" w:hAnsiTheme="minorHAnsi"/>
          <w:sz w:val="24"/>
          <w:szCs w:val="24"/>
        </w:rPr>
        <w:t xml:space="preserve">wymagalnego </w:t>
      </w:r>
      <w:r w:rsidRPr="001E391A">
        <w:rPr>
          <w:rFonts w:asciiTheme="minorHAnsi" w:hAnsiTheme="minorHAnsi"/>
          <w:sz w:val="24"/>
          <w:szCs w:val="24"/>
        </w:rPr>
        <w:t>zadłużenia upoważnia Pożyczkodawcę do podjęcia działań zmierzających do odzyskania należności, w tym</w:t>
      </w:r>
      <w:r w:rsidR="00037CA3">
        <w:rPr>
          <w:rFonts w:asciiTheme="minorHAnsi" w:hAnsiTheme="minorHAnsi"/>
          <w:sz w:val="24"/>
          <w:szCs w:val="24"/>
        </w:rPr>
        <w:t xml:space="preserve"> do</w:t>
      </w:r>
      <w:r w:rsidRPr="001E391A">
        <w:rPr>
          <w:rFonts w:asciiTheme="minorHAnsi" w:hAnsiTheme="minorHAnsi"/>
          <w:sz w:val="24"/>
          <w:szCs w:val="24"/>
        </w:rPr>
        <w:t xml:space="preserve">: </w:t>
      </w:r>
    </w:p>
    <w:p w14:paraId="69AEF91E" w14:textId="70424219" w:rsidR="00CF4B86" w:rsidRPr="001E391A" w:rsidRDefault="00CF4B86" w:rsidP="00654FF6">
      <w:pPr>
        <w:pStyle w:val="Akapitzlist"/>
        <w:numPr>
          <w:ilvl w:val="0"/>
          <w:numId w:val="7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realizacj</w:t>
      </w:r>
      <w:r w:rsidR="00037CA3">
        <w:rPr>
          <w:rFonts w:asciiTheme="minorHAnsi" w:hAnsiTheme="minorHAnsi"/>
          <w:sz w:val="24"/>
          <w:szCs w:val="24"/>
        </w:rPr>
        <w:t>i</w:t>
      </w:r>
      <w:r w:rsidRPr="001E391A">
        <w:rPr>
          <w:rFonts w:asciiTheme="minorHAnsi" w:hAnsiTheme="minorHAnsi"/>
          <w:sz w:val="24"/>
          <w:szCs w:val="24"/>
        </w:rPr>
        <w:t xml:space="preserve"> zabezpieczenia spłaty Pożyczki ustalonego w umowie, </w:t>
      </w:r>
    </w:p>
    <w:p w14:paraId="7897F299" w14:textId="3A18E4D4" w:rsidR="00CF4B86" w:rsidRPr="001E391A" w:rsidRDefault="00CF4B86" w:rsidP="00654FF6">
      <w:pPr>
        <w:pStyle w:val="Akapitzlist"/>
        <w:numPr>
          <w:ilvl w:val="0"/>
          <w:numId w:val="7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>przystąpieni</w:t>
      </w:r>
      <w:r w:rsidR="00037CA3">
        <w:rPr>
          <w:rFonts w:asciiTheme="minorHAnsi" w:hAnsiTheme="minorHAnsi"/>
          <w:sz w:val="24"/>
          <w:szCs w:val="24"/>
        </w:rPr>
        <w:t>a</w:t>
      </w:r>
      <w:r w:rsidRPr="001E391A">
        <w:rPr>
          <w:rFonts w:asciiTheme="minorHAnsi" w:hAnsiTheme="minorHAnsi"/>
          <w:sz w:val="24"/>
          <w:szCs w:val="24"/>
        </w:rPr>
        <w:t xml:space="preserve"> do egzekucji w trybie określonym </w:t>
      </w:r>
      <w:r w:rsidR="00636755">
        <w:rPr>
          <w:rFonts w:asciiTheme="minorHAnsi" w:hAnsiTheme="minorHAnsi"/>
          <w:sz w:val="24"/>
          <w:szCs w:val="24"/>
        </w:rPr>
        <w:t>odpowiednimi</w:t>
      </w:r>
      <w:r w:rsidR="00636755" w:rsidRPr="001E391A">
        <w:rPr>
          <w:rFonts w:asciiTheme="minorHAnsi" w:hAnsiTheme="minorHAnsi"/>
          <w:sz w:val="24"/>
          <w:szCs w:val="24"/>
        </w:rPr>
        <w:t xml:space="preserve"> </w:t>
      </w:r>
      <w:r w:rsidRPr="001E391A">
        <w:rPr>
          <w:rFonts w:asciiTheme="minorHAnsi" w:hAnsiTheme="minorHAnsi"/>
          <w:sz w:val="24"/>
          <w:szCs w:val="24"/>
        </w:rPr>
        <w:t>przepisami</w:t>
      </w:r>
      <w:r w:rsidR="00636755">
        <w:rPr>
          <w:rFonts w:asciiTheme="minorHAnsi" w:hAnsiTheme="minorHAnsi"/>
          <w:sz w:val="24"/>
          <w:szCs w:val="24"/>
        </w:rPr>
        <w:t xml:space="preserve"> prawa</w:t>
      </w:r>
      <w:r w:rsidRPr="001E391A">
        <w:rPr>
          <w:rFonts w:asciiTheme="minorHAnsi" w:hAnsiTheme="minorHAnsi"/>
          <w:sz w:val="24"/>
          <w:szCs w:val="24"/>
        </w:rPr>
        <w:t xml:space="preserve">, </w:t>
      </w:r>
    </w:p>
    <w:p w14:paraId="7842DDB3" w14:textId="343D2727" w:rsidR="00CF4B86" w:rsidRPr="001E391A" w:rsidRDefault="00CF4B86" w:rsidP="00654FF6">
      <w:pPr>
        <w:pStyle w:val="Akapitzlist"/>
        <w:numPr>
          <w:ilvl w:val="0"/>
          <w:numId w:val="7"/>
        </w:numPr>
        <w:suppressAutoHyphens w:val="0"/>
        <w:overflowPunct/>
        <w:spacing w:after="0" w:line="24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lastRenderedPageBreak/>
        <w:t>powierzeni</w:t>
      </w:r>
      <w:r w:rsidR="00037CA3">
        <w:rPr>
          <w:rFonts w:asciiTheme="minorHAnsi" w:hAnsiTheme="minorHAnsi"/>
          <w:sz w:val="24"/>
          <w:szCs w:val="24"/>
        </w:rPr>
        <w:t>a</w:t>
      </w:r>
      <w:r w:rsidRPr="001E391A">
        <w:rPr>
          <w:rFonts w:asciiTheme="minorHAnsi" w:hAnsiTheme="minorHAnsi"/>
          <w:sz w:val="24"/>
          <w:szCs w:val="24"/>
        </w:rPr>
        <w:t xml:space="preserve"> odzyskania należności firmie windykacyjnej lub sprzedaż wierzytelności. </w:t>
      </w:r>
    </w:p>
    <w:p w14:paraId="56C7D468" w14:textId="6012A7F2" w:rsidR="009953F4" w:rsidRDefault="00CF4B86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Pożyczkodawca może rozwiązać Umowę Pożyczki bez zachowania okresu wypowiedzenia niezwłocznie po ujawnieniu, że informacje podane we wniosku </w:t>
      </w:r>
      <w:r w:rsidRPr="001E391A">
        <w:rPr>
          <w:rFonts w:asciiTheme="minorHAnsi" w:hAnsiTheme="minorHAnsi"/>
          <w:sz w:val="24"/>
          <w:szCs w:val="24"/>
        </w:rPr>
        <w:br/>
        <w:t>o udzielenie Pożyczki lub dokumenty</w:t>
      </w:r>
      <w:r w:rsidR="00034F7C">
        <w:rPr>
          <w:rFonts w:asciiTheme="minorHAnsi" w:hAnsiTheme="minorHAnsi"/>
          <w:sz w:val="24"/>
          <w:szCs w:val="24"/>
        </w:rPr>
        <w:t>,</w:t>
      </w:r>
      <w:r w:rsidRPr="001E391A">
        <w:rPr>
          <w:rFonts w:asciiTheme="minorHAnsi" w:hAnsiTheme="minorHAnsi"/>
          <w:sz w:val="24"/>
          <w:szCs w:val="24"/>
        </w:rPr>
        <w:t xml:space="preserve"> na podstawie których podjęto decyzję </w:t>
      </w:r>
      <w:r w:rsidR="00893107">
        <w:rPr>
          <w:rFonts w:asciiTheme="minorHAnsi" w:hAnsiTheme="minorHAnsi"/>
          <w:sz w:val="24"/>
          <w:szCs w:val="24"/>
        </w:rPr>
        <w:br/>
      </w:r>
      <w:r w:rsidRPr="001E391A">
        <w:rPr>
          <w:rFonts w:asciiTheme="minorHAnsi" w:hAnsiTheme="minorHAnsi"/>
          <w:sz w:val="24"/>
          <w:szCs w:val="24"/>
        </w:rPr>
        <w:t>o udzieleniu Pożyczki</w:t>
      </w:r>
      <w:r w:rsidR="00034F7C">
        <w:rPr>
          <w:rFonts w:asciiTheme="minorHAnsi" w:hAnsiTheme="minorHAnsi"/>
          <w:sz w:val="24"/>
          <w:szCs w:val="24"/>
        </w:rPr>
        <w:t>,</w:t>
      </w:r>
      <w:r w:rsidRPr="001E391A">
        <w:rPr>
          <w:rFonts w:asciiTheme="minorHAnsi" w:hAnsiTheme="minorHAnsi"/>
          <w:sz w:val="24"/>
          <w:szCs w:val="24"/>
        </w:rPr>
        <w:t xml:space="preserve"> są nieprawdziwe. </w:t>
      </w:r>
      <w:r w:rsidR="00893107">
        <w:rPr>
          <w:rFonts w:asciiTheme="minorHAnsi" w:hAnsiTheme="minorHAnsi"/>
          <w:sz w:val="24"/>
          <w:szCs w:val="24"/>
        </w:rPr>
        <w:br/>
      </w:r>
      <w:r w:rsidRPr="0084600E">
        <w:rPr>
          <w:rFonts w:asciiTheme="minorHAnsi" w:hAnsiTheme="minorHAnsi"/>
          <w:sz w:val="24"/>
          <w:szCs w:val="24"/>
        </w:rPr>
        <w:t xml:space="preserve">W powyższym przypadku Pożyczkodawca wysyła do Pożyczkobiorcy, poręczycieli oraz osób, które udzieliły zabezpieczeń rzeczowych zawiadomienie o rozwiązaniu Umowy Pożyczki i obowiązku całkowitej spłaty wierzytelności z tytułu udzielonej Pożyczki oraz odsetek w terminie do 7 dni od dnia następnego po dacie skutecznego doręczenia zawiadomienia o rozwiązaniu Umowy Pożyczki Pożyczkobiorcy. Brak spłaty w tym terminie powoduje, że całe zadłużenie z tytułu udzielonej Pożyczki wraz z odsetkami należnymi za okres korzystania z Pożyczki </w:t>
      </w:r>
      <w:r w:rsidR="00893107">
        <w:rPr>
          <w:rFonts w:asciiTheme="minorHAnsi" w:hAnsiTheme="minorHAnsi"/>
          <w:sz w:val="24"/>
          <w:szCs w:val="24"/>
        </w:rPr>
        <w:br/>
      </w:r>
      <w:r w:rsidRPr="0084600E">
        <w:rPr>
          <w:rFonts w:asciiTheme="minorHAnsi" w:hAnsiTheme="minorHAnsi"/>
          <w:sz w:val="24"/>
          <w:szCs w:val="24"/>
        </w:rPr>
        <w:t xml:space="preserve">i opłatami staje się wymagalne. </w:t>
      </w:r>
    </w:p>
    <w:p w14:paraId="3FA0383B" w14:textId="77777777" w:rsidR="009953F4" w:rsidRDefault="004D36A1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953F4">
        <w:rPr>
          <w:rFonts w:asciiTheme="minorHAnsi" w:hAnsiTheme="minorHAnsi"/>
          <w:sz w:val="24"/>
          <w:szCs w:val="24"/>
        </w:rPr>
        <w:t>W przypadku naruszenia jakichkolwiek postanowień Umowy lub Regulaminu, Pożyczkodawca jest uprawniony do obniżenia kwoty przyznanej Pożyczki oraz do wstrzymania uruchomienia Pożyczki lub jej transzy.</w:t>
      </w:r>
    </w:p>
    <w:p w14:paraId="3284F9CD" w14:textId="65DB110E" w:rsidR="007605D3" w:rsidRPr="009953F4" w:rsidRDefault="007605D3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953F4">
        <w:rPr>
          <w:rFonts w:asciiTheme="minorHAnsi" w:hAnsiTheme="minorHAnsi"/>
          <w:sz w:val="24"/>
          <w:szCs w:val="24"/>
        </w:rPr>
        <w:t>W przypadku wystąpienia opóźnień w spłacie Pożyczki Pożyczkodawca jest uprawniony do podjęcia działań wyjaśniających przyczyny powstania zaległości w spłacie. Obejmują one w szczególności: kontakt telefoniczny</w:t>
      </w:r>
      <w:r w:rsidR="00770919">
        <w:rPr>
          <w:rFonts w:asciiTheme="minorHAnsi" w:hAnsiTheme="minorHAnsi"/>
          <w:sz w:val="24"/>
          <w:szCs w:val="24"/>
        </w:rPr>
        <w:t>, wysyłk</w:t>
      </w:r>
      <w:r w:rsidR="00037CA3">
        <w:rPr>
          <w:rFonts w:asciiTheme="minorHAnsi" w:hAnsiTheme="minorHAnsi"/>
          <w:sz w:val="24"/>
          <w:szCs w:val="24"/>
        </w:rPr>
        <w:t>ę</w:t>
      </w:r>
      <w:r w:rsidR="00770919">
        <w:rPr>
          <w:rFonts w:asciiTheme="minorHAnsi" w:hAnsiTheme="minorHAnsi"/>
          <w:sz w:val="24"/>
          <w:szCs w:val="24"/>
        </w:rPr>
        <w:t xml:space="preserve"> smsów i maili przypominających </w:t>
      </w:r>
      <w:r w:rsidR="00893107">
        <w:rPr>
          <w:rFonts w:asciiTheme="minorHAnsi" w:hAnsiTheme="minorHAnsi"/>
          <w:sz w:val="24"/>
          <w:szCs w:val="24"/>
        </w:rPr>
        <w:br/>
      </w:r>
      <w:r w:rsidR="00037CA3">
        <w:rPr>
          <w:rFonts w:asciiTheme="minorHAnsi" w:hAnsiTheme="minorHAnsi"/>
          <w:sz w:val="24"/>
          <w:szCs w:val="24"/>
        </w:rPr>
        <w:t xml:space="preserve">o </w:t>
      </w:r>
      <w:r w:rsidR="00770919">
        <w:rPr>
          <w:rFonts w:asciiTheme="minorHAnsi" w:hAnsiTheme="minorHAnsi"/>
          <w:sz w:val="24"/>
          <w:szCs w:val="24"/>
        </w:rPr>
        <w:t>termin</w:t>
      </w:r>
      <w:r w:rsidR="00037CA3">
        <w:rPr>
          <w:rFonts w:asciiTheme="minorHAnsi" w:hAnsiTheme="minorHAnsi"/>
          <w:sz w:val="24"/>
          <w:szCs w:val="24"/>
        </w:rPr>
        <w:t>ie i</w:t>
      </w:r>
      <w:r w:rsidR="00770919">
        <w:rPr>
          <w:rFonts w:asciiTheme="minorHAnsi" w:hAnsiTheme="minorHAnsi"/>
          <w:sz w:val="24"/>
          <w:szCs w:val="24"/>
        </w:rPr>
        <w:t xml:space="preserve"> kwo</w:t>
      </w:r>
      <w:r w:rsidR="00037CA3">
        <w:rPr>
          <w:rFonts w:asciiTheme="minorHAnsi" w:hAnsiTheme="minorHAnsi"/>
          <w:sz w:val="24"/>
          <w:szCs w:val="24"/>
        </w:rPr>
        <w:t>cie</w:t>
      </w:r>
      <w:r w:rsidR="00770919">
        <w:rPr>
          <w:rFonts w:asciiTheme="minorHAnsi" w:hAnsiTheme="minorHAnsi"/>
          <w:sz w:val="24"/>
          <w:szCs w:val="24"/>
        </w:rPr>
        <w:t xml:space="preserve"> najbliższej wpłaty</w:t>
      </w:r>
      <w:r w:rsidRPr="009953F4">
        <w:rPr>
          <w:rFonts w:asciiTheme="minorHAnsi" w:hAnsiTheme="minorHAnsi"/>
          <w:sz w:val="24"/>
          <w:szCs w:val="24"/>
        </w:rPr>
        <w:t xml:space="preserve"> lub wizytę u Pożyczkobiorcy.</w:t>
      </w:r>
    </w:p>
    <w:p w14:paraId="0F22F63F" w14:textId="1388F838" w:rsidR="007605D3" w:rsidRPr="007605D3" w:rsidRDefault="007605D3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7605D3">
        <w:rPr>
          <w:rFonts w:asciiTheme="minorHAnsi" w:hAnsiTheme="minorHAnsi"/>
          <w:sz w:val="24"/>
          <w:szCs w:val="24"/>
        </w:rPr>
        <w:t xml:space="preserve">W przypadku braku efektów powyższych działań, powodujących dalsze utrzymywanie się zaległości, Pożyczkodawca jest upoważniony do skierowania do Pożyczkobiorcy dowolnej ilości wezwań do zapłaty. O opóźnieniach w regulowaniu Pożyczki Pożyczkodawca zawiadomi również innych zobowiązanych do zapłaty niniejszej zaległości. </w:t>
      </w:r>
    </w:p>
    <w:p w14:paraId="1D89266F" w14:textId="3B52E317" w:rsidR="007605D3" w:rsidRPr="007605D3" w:rsidRDefault="00CA01FF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Pożyczkobiorca jest obciążany k</w:t>
      </w:r>
      <w:r w:rsidR="007605D3" w:rsidRPr="007605D3">
        <w:rPr>
          <w:rFonts w:asciiTheme="minorHAnsi" w:hAnsiTheme="minorHAnsi"/>
          <w:sz w:val="24"/>
          <w:szCs w:val="24"/>
        </w:rPr>
        <w:t xml:space="preserve">osztami związanymi z nieterminową obsługą Pożyczki, </w:t>
      </w:r>
      <w:r w:rsidR="007605D3" w:rsidRPr="007605D3">
        <w:rPr>
          <w:rFonts w:asciiTheme="minorHAnsi" w:hAnsiTheme="minorHAnsi"/>
          <w:sz w:val="24"/>
          <w:szCs w:val="24"/>
        </w:rPr>
        <w:t xml:space="preserve">w tym z tytułu podjęcia </w:t>
      </w:r>
      <w:r>
        <w:rPr>
          <w:rFonts w:asciiTheme="minorHAnsi" w:hAnsiTheme="minorHAnsi"/>
          <w:sz w:val="24"/>
          <w:szCs w:val="24"/>
        </w:rPr>
        <w:t xml:space="preserve">przez Pożyczkodawcę </w:t>
      </w:r>
      <w:r w:rsidR="007605D3" w:rsidRPr="007605D3">
        <w:rPr>
          <w:rFonts w:asciiTheme="minorHAnsi" w:hAnsiTheme="minorHAnsi"/>
          <w:sz w:val="24"/>
          <w:szCs w:val="24"/>
        </w:rPr>
        <w:t>wszelkich czynności windykacyjnych</w:t>
      </w:r>
      <w:r>
        <w:rPr>
          <w:rFonts w:asciiTheme="minorHAnsi" w:hAnsiTheme="minorHAnsi"/>
          <w:sz w:val="24"/>
          <w:szCs w:val="24"/>
        </w:rPr>
        <w:t>.</w:t>
      </w:r>
      <w:r w:rsidRPr="00CA01FF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Pożyczkodawca jest również uprawniony do obciążenia Pożyczkobiorcy kosztami związanymi z dochodzeniem roszczenia, </w:t>
      </w:r>
      <w:r w:rsidR="00893107">
        <w:rPr>
          <w:rFonts w:asciiTheme="minorHAnsi" w:hAnsiTheme="minorHAnsi"/>
          <w:sz w:val="24"/>
          <w:szCs w:val="24"/>
        </w:rPr>
        <w:br/>
      </w:r>
      <w:r>
        <w:rPr>
          <w:rFonts w:asciiTheme="minorHAnsi" w:hAnsiTheme="minorHAnsi"/>
          <w:sz w:val="24"/>
          <w:szCs w:val="24"/>
        </w:rPr>
        <w:t xml:space="preserve">w tym wszelkich kosztów sądowych, egzekucyjnych oraz kosztów, o których </w:t>
      </w:r>
      <w:r w:rsidRPr="00250547">
        <w:rPr>
          <w:rFonts w:asciiTheme="minorHAnsi" w:hAnsiTheme="minorHAnsi"/>
          <w:sz w:val="24"/>
          <w:szCs w:val="24"/>
        </w:rPr>
        <w:t xml:space="preserve">stanowi ust. </w:t>
      </w:r>
      <w:r w:rsidR="007B6078" w:rsidRPr="00250547">
        <w:rPr>
          <w:rFonts w:asciiTheme="minorHAnsi" w:hAnsiTheme="minorHAnsi"/>
          <w:sz w:val="24"/>
          <w:szCs w:val="24"/>
        </w:rPr>
        <w:t>10</w:t>
      </w:r>
      <w:r w:rsidRPr="00250547">
        <w:rPr>
          <w:rFonts w:asciiTheme="minorHAnsi" w:hAnsiTheme="minorHAnsi"/>
          <w:sz w:val="24"/>
          <w:szCs w:val="24"/>
        </w:rPr>
        <w:t xml:space="preserve"> niniejszego</w:t>
      </w:r>
      <w:r>
        <w:rPr>
          <w:rFonts w:asciiTheme="minorHAnsi" w:hAnsiTheme="minorHAnsi"/>
          <w:sz w:val="24"/>
          <w:szCs w:val="24"/>
        </w:rPr>
        <w:t xml:space="preserve"> paragrafu</w:t>
      </w:r>
    </w:p>
    <w:p w14:paraId="23E2057F" w14:textId="747C57A0" w:rsidR="007605D3" w:rsidRPr="001E391A" w:rsidRDefault="007605D3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W przypadku wypowiedzenia przez Pożyczkodawcę Umowy Pożyczki, Pożyczkobiorca jest zobowiązany do spłaty pełnego zobowiązania wynikającego z </w:t>
      </w:r>
      <w:r w:rsidR="00CA01FF">
        <w:rPr>
          <w:rFonts w:asciiTheme="minorHAnsi" w:hAnsiTheme="minorHAnsi"/>
          <w:sz w:val="24"/>
          <w:szCs w:val="24"/>
        </w:rPr>
        <w:t xml:space="preserve">tytułu </w:t>
      </w:r>
      <w:r w:rsidRPr="001E391A">
        <w:rPr>
          <w:rFonts w:asciiTheme="minorHAnsi" w:hAnsiTheme="minorHAnsi"/>
          <w:sz w:val="24"/>
          <w:szCs w:val="24"/>
        </w:rPr>
        <w:t xml:space="preserve">udzielonej mu Pożyczki. </w:t>
      </w:r>
    </w:p>
    <w:p w14:paraId="69F38284" w14:textId="7AE25B17" w:rsidR="00526F90" w:rsidRDefault="007605D3" w:rsidP="00A64538">
      <w:pPr>
        <w:pStyle w:val="Defaul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Poza obowiązkiem zapłaty </w:t>
      </w:r>
      <w:r w:rsidR="0083388E">
        <w:rPr>
          <w:rFonts w:asciiTheme="minorHAnsi" w:hAnsiTheme="minorHAnsi"/>
          <w:sz w:val="24"/>
          <w:szCs w:val="24"/>
        </w:rPr>
        <w:t xml:space="preserve">zobowiązań z tytułu Umowy </w:t>
      </w:r>
      <w:r w:rsidRPr="001E391A">
        <w:rPr>
          <w:rFonts w:asciiTheme="minorHAnsi" w:hAnsiTheme="minorHAnsi"/>
          <w:sz w:val="24"/>
          <w:szCs w:val="24"/>
        </w:rPr>
        <w:t xml:space="preserve">Pożyczki, o którym stanowi ust. </w:t>
      </w:r>
      <w:r w:rsidR="00CA01FF">
        <w:rPr>
          <w:rFonts w:asciiTheme="minorHAnsi" w:hAnsiTheme="minorHAnsi"/>
          <w:sz w:val="24"/>
          <w:szCs w:val="24"/>
        </w:rPr>
        <w:t>12</w:t>
      </w:r>
      <w:r w:rsidRPr="001E391A">
        <w:rPr>
          <w:rFonts w:asciiTheme="minorHAnsi" w:hAnsiTheme="minorHAnsi"/>
          <w:sz w:val="24"/>
          <w:szCs w:val="24"/>
        </w:rPr>
        <w:t>, Pożyczkobiorca jest zobowiązany do zapłaty</w:t>
      </w:r>
      <w:r w:rsidR="00CA01FF">
        <w:rPr>
          <w:rFonts w:asciiTheme="minorHAnsi" w:hAnsiTheme="minorHAnsi"/>
          <w:sz w:val="24"/>
          <w:szCs w:val="24"/>
        </w:rPr>
        <w:t xml:space="preserve"> </w:t>
      </w:r>
      <w:r w:rsidRPr="001E391A">
        <w:rPr>
          <w:rFonts w:asciiTheme="minorHAnsi" w:hAnsiTheme="minorHAnsi"/>
          <w:sz w:val="24"/>
          <w:szCs w:val="24"/>
        </w:rPr>
        <w:t xml:space="preserve">innych należności wynikających z dochodzenia przez Pożyczkodawcę roszczeń wynikających </w:t>
      </w:r>
      <w:r w:rsidR="00893107">
        <w:rPr>
          <w:rFonts w:asciiTheme="minorHAnsi" w:hAnsiTheme="minorHAnsi"/>
          <w:sz w:val="24"/>
          <w:szCs w:val="24"/>
        </w:rPr>
        <w:br/>
      </w:r>
      <w:r w:rsidRPr="001E391A">
        <w:rPr>
          <w:rFonts w:asciiTheme="minorHAnsi" w:hAnsiTheme="minorHAnsi"/>
          <w:sz w:val="24"/>
          <w:szCs w:val="24"/>
        </w:rPr>
        <w:t>z tytułu zawartej Umowy Pożyczki</w:t>
      </w:r>
      <w:r w:rsidR="00CA01FF">
        <w:rPr>
          <w:rFonts w:asciiTheme="minorHAnsi" w:hAnsiTheme="minorHAnsi"/>
          <w:sz w:val="24"/>
          <w:szCs w:val="24"/>
        </w:rPr>
        <w:t>, o których stanowi ust. 11</w:t>
      </w:r>
      <w:r w:rsidRPr="001E391A">
        <w:rPr>
          <w:rFonts w:asciiTheme="minorHAnsi" w:hAnsiTheme="minorHAnsi"/>
          <w:sz w:val="24"/>
          <w:szCs w:val="24"/>
        </w:rPr>
        <w:t>.</w:t>
      </w:r>
    </w:p>
    <w:p w14:paraId="761AC15B" w14:textId="2FFD838F" w:rsidR="007605D3" w:rsidRPr="001E391A" w:rsidRDefault="007605D3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W przypadku braku terminowej spłaty </w:t>
      </w:r>
      <w:r w:rsidR="00CA01FF">
        <w:rPr>
          <w:rFonts w:asciiTheme="minorHAnsi" w:hAnsiTheme="minorHAnsi"/>
          <w:sz w:val="24"/>
          <w:szCs w:val="24"/>
        </w:rPr>
        <w:t>kwot określonych w ust. 12,</w:t>
      </w:r>
      <w:r w:rsidRPr="001E391A">
        <w:rPr>
          <w:rFonts w:asciiTheme="minorHAnsi" w:hAnsiTheme="minorHAnsi"/>
          <w:sz w:val="24"/>
          <w:szCs w:val="24"/>
        </w:rPr>
        <w:t xml:space="preserve"> Pożyczkodawca jest uprawniony do podjęcia działań windykacyjnych</w:t>
      </w:r>
      <w:r w:rsidR="00CA01FF">
        <w:rPr>
          <w:rFonts w:asciiTheme="minorHAnsi" w:hAnsiTheme="minorHAnsi"/>
          <w:sz w:val="24"/>
          <w:szCs w:val="24"/>
        </w:rPr>
        <w:t>, w tym na etapie sądowym oraz egzekucyjnym</w:t>
      </w:r>
      <w:r w:rsidRPr="001E391A">
        <w:rPr>
          <w:rFonts w:asciiTheme="minorHAnsi" w:hAnsiTheme="minorHAnsi"/>
          <w:sz w:val="24"/>
          <w:szCs w:val="24"/>
        </w:rPr>
        <w:t>.</w:t>
      </w:r>
      <w:r w:rsidR="00CA01FF">
        <w:rPr>
          <w:rFonts w:asciiTheme="minorHAnsi" w:hAnsiTheme="minorHAnsi"/>
          <w:sz w:val="24"/>
          <w:szCs w:val="24"/>
        </w:rPr>
        <w:t xml:space="preserve"> Zasady określone w ust. 11 stosuje się odpowiednio.</w:t>
      </w:r>
      <w:r w:rsidRPr="001E391A">
        <w:rPr>
          <w:rFonts w:asciiTheme="minorHAnsi" w:hAnsiTheme="minorHAnsi"/>
          <w:sz w:val="24"/>
          <w:szCs w:val="24"/>
        </w:rPr>
        <w:t xml:space="preserve"> </w:t>
      </w:r>
    </w:p>
    <w:p w14:paraId="618552EF" w14:textId="0EDE66CC" w:rsidR="009953F4" w:rsidRDefault="007605D3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E391A">
        <w:rPr>
          <w:rFonts w:asciiTheme="minorHAnsi" w:hAnsiTheme="minorHAnsi"/>
          <w:sz w:val="24"/>
          <w:szCs w:val="24"/>
        </w:rPr>
        <w:t xml:space="preserve">Zakres działań, o których stanowi ust. </w:t>
      </w:r>
      <w:r w:rsidR="00E904A1">
        <w:rPr>
          <w:rFonts w:asciiTheme="minorHAnsi" w:hAnsiTheme="minorHAnsi"/>
          <w:sz w:val="24"/>
          <w:szCs w:val="24"/>
        </w:rPr>
        <w:t>1</w:t>
      </w:r>
      <w:r w:rsidR="00CA01FF">
        <w:rPr>
          <w:rFonts w:asciiTheme="minorHAnsi" w:hAnsiTheme="minorHAnsi"/>
          <w:sz w:val="24"/>
          <w:szCs w:val="24"/>
        </w:rPr>
        <w:t>3</w:t>
      </w:r>
      <w:r w:rsidR="00037CA3">
        <w:rPr>
          <w:rFonts w:asciiTheme="minorHAnsi" w:hAnsiTheme="minorHAnsi"/>
          <w:sz w:val="24"/>
          <w:szCs w:val="24"/>
        </w:rPr>
        <w:t>,</w:t>
      </w:r>
      <w:r w:rsidRPr="001E391A">
        <w:rPr>
          <w:rFonts w:asciiTheme="minorHAnsi" w:hAnsiTheme="minorHAnsi"/>
          <w:sz w:val="24"/>
          <w:szCs w:val="24"/>
        </w:rPr>
        <w:t xml:space="preserve"> obejmuje w szczególności kierowanie wezwań do zapłaty, prowadzenia negocjacji warunków spłaty zadłużenia, </w:t>
      </w:r>
      <w:r>
        <w:rPr>
          <w:rFonts w:asciiTheme="minorHAnsi" w:hAnsiTheme="minorHAnsi"/>
          <w:sz w:val="24"/>
          <w:szCs w:val="24"/>
        </w:rPr>
        <w:t>podejmowanie działań związanych z realizacją zabezpieczeń spłaty Pożyczki, podejmowanie niezbędnych działań sądowych i egzekucyjnych.</w:t>
      </w:r>
    </w:p>
    <w:p w14:paraId="1701508A" w14:textId="21D323F9" w:rsidR="00B4172C" w:rsidRPr="009953F4" w:rsidRDefault="00426BFD" w:rsidP="00654FF6">
      <w:pPr>
        <w:pStyle w:val="Defaul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</w:t>
      </w:r>
      <w:r w:rsidR="00B4172C" w:rsidRPr="009953F4">
        <w:rPr>
          <w:rFonts w:asciiTheme="minorHAnsi" w:hAnsiTheme="minorHAnsi"/>
          <w:sz w:val="24"/>
          <w:szCs w:val="24"/>
        </w:rPr>
        <w:t xml:space="preserve"> celu dochodzenia swoich roszczeń </w:t>
      </w:r>
      <w:r w:rsidRPr="009953F4">
        <w:rPr>
          <w:rFonts w:asciiTheme="minorHAnsi" w:hAnsiTheme="minorHAnsi"/>
          <w:sz w:val="24"/>
          <w:szCs w:val="24"/>
        </w:rPr>
        <w:t xml:space="preserve">Pożyczkodawca </w:t>
      </w:r>
      <w:r w:rsidR="00B4172C" w:rsidRPr="009953F4">
        <w:rPr>
          <w:rFonts w:asciiTheme="minorHAnsi" w:hAnsiTheme="minorHAnsi"/>
          <w:sz w:val="24"/>
          <w:szCs w:val="24"/>
        </w:rPr>
        <w:t xml:space="preserve">jest uprawniony do korzystania z wyspecjalizowanych firm windykacyjnych, które będą podejmować działania windykacyjne zgodnie z przyjętymi na rynku standardami oraz zgodnie </w:t>
      </w:r>
      <w:r w:rsidR="00893107">
        <w:rPr>
          <w:rFonts w:asciiTheme="minorHAnsi" w:hAnsiTheme="minorHAnsi"/>
          <w:sz w:val="24"/>
          <w:szCs w:val="24"/>
        </w:rPr>
        <w:br/>
      </w:r>
      <w:r w:rsidR="00B4172C" w:rsidRPr="009953F4">
        <w:rPr>
          <w:rFonts w:asciiTheme="minorHAnsi" w:hAnsiTheme="minorHAnsi"/>
          <w:sz w:val="24"/>
          <w:szCs w:val="24"/>
        </w:rPr>
        <w:t>z powszechnie obowiązującymi przepisami prawa.</w:t>
      </w:r>
      <w:r w:rsidR="00CA01FF">
        <w:rPr>
          <w:rFonts w:asciiTheme="minorHAnsi" w:hAnsiTheme="minorHAnsi"/>
          <w:sz w:val="24"/>
          <w:szCs w:val="24"/>
        </w:rPr>
        <w:t xml:space="preserve"> Zasady określone w ust. 11 stosuje się odpowiednio.</w:t>
      </w:r>
    </w:p>
    <w:p w14:paraId="310BB04D" w14:textId="77777777" w:rsidR="006A4422" w:rsidRDefault="006A4422" w:rsidP="006566B6">
      <w:pPr>
        <w:pStyle w:val="Akapitzlist"/>
        <w:spacing w:after="240" w:line="240" w:lineRule="auto"/>
        <w:rPr>
          <w:rFonts w:asciiTheme="minorHAnsi" w:hAnsiTheme="minorHAnsi"/>
          <w:b/>
          <w:sz w:val="24"/>
          <w:szCs w:val="24"/>
        </w:rPr>
      </w:pPr>
    </w:p>
    <w:p w14:paraId="22DD1553" w14:textId="77777777" w:rsidR="00893107" w:rsidRPr="001E391A" w:rsidRDefault="00893107" w:rsidP="006566B6">
      <w:pPr>
        <w:pStyle w:val="Akapitzlist"/>
        <w:spacing w:after="240" w:line="240" w:lineRule="auto"/>
        <w:rPr>
          <w:rFonts w:asciiTheme="minorHAnsi" w:hAnsiTheme="minorHAnsi"/>
          <w:b/>
          <w:sz w:val="24"/>
          <w:szCs w:val="24"/>
        </w:rPr>
      </w:pPr>
    </w:p>
    <w:p w14:paraId="469798B4" w14:textId="77777777" w:rsidR="003A17D3" w:rsidRPr="003A17D3" w:rsidRDefault="003A17D3" w:rsidP="00956DB1">
      <w:pPr>
        <w:pStyle w:val="Akapitzlist"/>
        <w:numPr>
          <w:ilvl w:val="0"/>
          <w:numId w:val="11"/>
        </w:numPr>
        <w:spacing w:before="240" w:after="0" w:line="240" w:lineRule="auto"/>
        <w:ind w:left="426" w:hanging="284"/>
        <w:jc w:val="center"/>
        <w:rPr>
          <w:rFonts w:asciiTheme="minorHAnsi" w:hAnsiTheme="minorHAnsi"/>
          <w:b/>
          <w:sz w:val="24"/>
          <w:szCs w:val="24"/>
        </w:rPr>
      </w:pPr>
    </w:p>
    <w:p w14:paraId="40CA0709" w14:textId="47CF62EF" w:rsidR="003A17D3" w:rsidRPr="001E391A" w:rsidRDefault="003A17D3" w:rsidP="003A17D3">
      <w:pPr>
        <w:spacing w:after="240" w:line="24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REKLAMACJE</w:t>
      </w:r>
    </w:p>
    <w:p w14:paraId="72FB43A5" w14:textId="7C1FBEB4" w:rsidR="00E20299" w:rsidRPr="00E20299" w:rsidRDefault="00D90ED6" w:rsidP="00654FF6">
      <w:pPr>
        <w:pStyle w:val="Akapitzlist"/>
        <w:numPr>
          <w:ilvl w:val="0"/>
          <w:numId w:val="20"/>
        </w:num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Wnioskodawca/</w:t>
      </w:r>
      <w:r w:rsidR="00E20299" w:rsidRPr="00E20299">
        <w:rPr>
          <w:rFonts w:asciiTheme="minorHAnsi" w:hAnsiTheme="minorHAnsi"/>
          <w:sz w:val="24"/>
          <w:szCs w:val="24"/>
        </w:rPr>
        <w:t xml:space="preserve">Pożyczkobiorca jest uprawniony do złożenia skargi na </w:t>
      </w:r>
      <w:r w:rsidR="00E20299" w:rsidRPr="00E20299">
        <w:rPr>
          <w:rFonts w:asciiTheme="minorHAnsi" w:hAnsiTheme="minorHAnsi"/>
          <w:sz w:val="24"/>
          <w:szCs w:val="24"/>
        </w:rPr>
        <w:lastRenderedPageBreak/>
        <w:t xml:space="preserve">czynności przedstawicieli Pożyczkodawcy związane z zawarciem i wykonywaniem Umowy. </w:t>
      </w:r>
    </w:p>
    <w:p w14:paraId="2C5F0EBF" w14:textId="7E7D20A0" w:rsidR="00E20299" w:rsidRPr="00E20299" w:rsidRDefault="00E20299" w:rsidP="00654FF6">
      <w:pPr>
        <w:pStyle w:val="Akapitzlist"/>
        <w:numPr>
          <w:ilvl w:val="0"/>
          <w:numId w:val="20"/>
        </w:num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E20299">
        <w:rPr>
          <w:rFonts w:asciiTheme="minorHAnsi" w:hAnsiTheme="minorHAnsi"/>
          <w:sz w:val="24"/>
          <w:szCs w:val="24"/>
        </w:rPr>
        <w:t xml:space="preserve">Skargę należy przesłać pocztą elektroniczną pod adres: </w:t>
      </w:r>
      <w:hyperlink r:id="rId10" w:history="1">
        <w:r w:rsidR="00B87E66" w:rsidRPr="009E4E16">
          <w:rPr>
            <w:rStyle w:val="Hipercze"/>
            <w:rFonts w:asciiTheme="minorHAnsi" w:hAnsiTheme="minorHAnsi"/>
            <w:sz w:val="24"/>
            <w:szCs w:val="24"/>
          </w:rPr>
          <w:t>skargi@tise.pl</w:t>
        </w:r>
      </w:hyperlink>
      <w:r w:rsidRPr="00E20299">
        <w:rPr>
          <w:rFonts w:asciiTheme="minorHAnsi" w:hAnsiTheme="minorHAnsi"/>
          <w:sz w:val="24"/>
          <w:szCs w:val="24"/>
        </w:rPr>
        <w:t xml:space="preserve">. </w:t>
      </w:r>
    </w:p>
    <w:p w14:paraId="55C58E53" w14:textId="5C212B40" w:rsidR="00E20299" w:rsidRPr="00E20299" w:rsidRDefault="00E20299" w:rsidP="00654FF6">
      <w:pPr>
        <w:pStyle w:val="Akapitzlist"/>
        <w:numPr>
          <w:ilvl w:val="0"/>
          <w:numId w:val="20"/>
        </w:num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E20299">
        <w:rPr>
          <w:rFonts w:asciiTheme="minorHAnsi" w:hAnsiTheme="minorHAnsi"/>
          <w:sz w:val="24"/>
          <w:szCs w:val="24"/>
        </w:rPr>
        <w:t xml:space="preserve">Skarga jest badana i rozstrzygana przez osoby uprawnione przez Pożyczkodawcę w terminie 30 dni roboczych, licząc od dnia jej nadesłania, przy czym </w:t>
      </w:r>
      <w:r w:rsidR="002739DE">
        <w:rPr>
          <w:rFonts w:asciiTheme="minorHAnsi" w:hAnsiTheme="minorHAnsi"/>
          <w:sz w:val="24"/>
          <w:szCs w:val="24"/>
        </w:rPr>
        <w:br/>
      </w:r>
      <w:r w:rsidRPr="00E20299">
        <w:rPr>
          <w:rFonts w:asciiTheme="minorHAnsi" w:hAnsiTheme="minorHAnsi"/>
          <w:sz w:val="24"/>
          <w:szCs w:val="24"/>
        </w:rPr>
        <w:t xml:space="preserve">w przypadku, gdy rozstrzygnięcie skargi </w:t>
      </w:r>
      <w:r w:rsidR="002739DE">
        <w:rPr>
          <w:rFonts w:asciiTheme="minorHAnsi" w:hAnsiTheme="minorHAnsi"/>
          <w:sz w:val="24"/>
          <w:szCs w:val="24"/>
        </w:rPr>
        <w:br/>
      </w:r>
      <w:r w:rsidRPr="00E20299">
        <w:rPr>
          <w:rFonts w:asciiTheme="minorHAnsi" w:hAnsiTheme="minorHAnsi"/>
          <w:sz w:val="24"/>
          <w:szCs w:val="24"/>
        </w:rPr>
        <w:t xml:space="preserve">w tym terminie nie będzie możliwe, </w:t>
      </w:r>
      <w:r w:rsidR="00D90ED6">
        <w:rPr>
          <w:rFonts w:asciiTheme="minorHAnsi" w:hAnsiTheme="minorHAnsi"/>
          <w:sz w:val="24"/>
          <w:szCs w:val="24"/>
        </w:rPr>
        <w:t>Wnioskodawca/</w:t>
      </w:r>
      <w:r w:rsidRPr="00E20299">
        <w:rPr>
          <w:rFonts w:asciiTheme="minorHAnsi" w:hAnsiTheme="minorHAnsi"/>
          <w:sz w:val="24"/>
          <w:szCs w:val="24"/>
        </w:rPr>
        <w:t>Pożyczkobiorca zostanie powiadomiony o nowym terminie rozstrzygnięcia.</w:t>
      </w:r>
    </w:p>
    <w:p w14:paraId="16F1F74C" w14:textId="0A5AC992" w:rsidR="00E20299" w:rsidRDefault="00E20299" w:rsidP="00654FF6">
      <w:pPr>
        <w:pStyle w:val="Akapitzlist"/>
        <w:numPr>
          <w:ilvl w:val="0"/>
          <w:numId w:val="20"/>
        </w:num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E20299">
        <w:rPr>
          <w:rFonts w:asciiTheme="minorHAnsi" w:hAnsiTheme="minorHAnsi"/>
          <w:sz w:val="24"/>
          <w:szCs w:val="24"/>
        </w:rPr>
        <w:t xml:space="preserve">Korespondencja, jak i rozstrzygnięcie </w:t>
      </w:r>
      <w:r w:rsidR="002739DE">
        <w:rPr>
          <w:rFonts w:asciiTheme="minorHAnsi" w:hAnsiTheme="minorHAnsi"/>
          <w:sz w:val="24"/>
          <w:szCs w:val="24"/>
        </w:rPr>
        <w:br/>
      </w:r>
      <w:r w:rsidRPr="00E20299">
        <w:rPr>
          <w:rFonts w:asciiTheme="minorHAnsi" w:hAnsiTheme="minorHAnsi"/>
          <w:sz w:val="24"/>
          <w:szCs w:val="24"/>
        </w:rPr>
        <w:t>w przedmiocie skargi, przesyłane jest Pożyczkobiorcy pocztą elektroniczną.</w:t>
      </w:r>
    </w:p>
    <w:p w14:paraId="3A875D08" w14:textId="77777777" w:rsidR="006514E9" w:rsidRPr="00E20299" w:rsidRDefault="006514E9" w:rsidP="006514E9">
      <w:pPr>
        <w:pStyle w:val="Akapitzlist"/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9DC469D" w14:textId="77777777" w:rsidR="00490171" w:rsidRPr="003A17D3" w:rsidRDefault="00490171" w:rsidP="00956DB1">
      <w:pPr>
        <w:pStyle w:val="Akapitzlist"/>
        <w:numPr>
          <w:ilvl w:val="0"/>
          <w:numId w:val="11"/>
        </w:numPr>
        <w:spacing w:before="240" w:after="0" w:line="240" w:lineRule="auto"/>
        <w:ind w:left="426" w:hanging="284"/>
        <w:jc w:val="center"/>
        <w:rPr>
          <w:rFonts w:asciiTheme="minorHAnsi" w:hAnsiTheme="minorHAnsi"/>
          <w:b/>
          <w:sz w:val="24"/>
          <w:szCs w:val="24"/>
        </w:rPr>
      </w:pPr>
    </w:p>
    <w:p w14:paraId="175CC111" w14:textId="1AB88571" w:rsidR="00490171" w:rsidRPr="00490171" w:rsidRDefault="00490171" w:rsidP="00490171">
      <w:pPr>
        <w:spacing w:after="240" w:line="24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INNE POSTANOWIENIA</w:t>
      </w:r>
    </w:p>
    <w:p w14:paraId="385DA7A9" w14:textId="583AD199" w:rsidR="00361819" w:rsidRDefault="00361819" w:rsidP="00654FF6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Pożyczkobiorca jest zobowiązany do stosowania zarówno postanowień Umowy Pożyczki</w:t>
      </w:r>
      <w:r w:rsidR="00F47051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jak i</w:t>
      </w:r>
      <w:r w:rsidR="00F47051">
        <w:rPr>
          <w:rFonts w:asciiTheme="minorHAnsi" w:hAnsiTheme="minorHAnsi"/>
          <w:sz w:val="24"/>
          <w:szCs w:val="24"/>
        </w:rPr>
        <w:t xml:space="preserve"> treści</w:t>
      </w:r>
      <w:r>
        <w:rPr>
          <w:rFonts w:asciiTheme="minorHAnsi" w:hAnsiTheme="minorHAnsi"/>
          <w:sz w:val="24"/>
          <w:szCs w:val="24"/>
        </w:rPr>
        <w:t xml:space="preserve"> Regulaminu. W razie wystąpienia jakichkolwiek sprzeczności między </w:t>
      </w:r>
      <w:r w:rsidR="00F47051">
        <w:rPr>
          <w:rFonts w:asciiTheme="minorHAnsi" w:hAnsiTheme="minorHAnsi"/>
          <w:sz w:val="24"/>
          <w:szCs w:val="24"/>
        </w:rPr>
        <w:t>R</w:t>
      </w:r>
      <w:r>
        <w:rPr>
          <w:rFonts w:asciiTheme="minorHAnsi" w:hAnsiTheme="minorHAnsi"/>
          <w:sz w:val="24"/>
          <w:szCs w:val="24"/>
        </w:rPr>
        <w:t xml:space="preserve">egulaminem </w:t>
      </w:r>
      <w:r w:rsidR="002739DE">
        <w:rPr>
          <w:rFonts w:asciiTheme="minorHAnsi" w:hAnsiTheme="minorHAnsi"/>
          <w:sz w:val="24"/>
          <w:szCs w:val="24"/>
        </w:rPr>
        <w:br/>
      </w:r>
      <w:r>
        <w:rPr>
          <w:rFonts w:asciiTheme="minorHAnsi" w:hAnsiTheme="minorHAnsi"/>
          <w:sz w:val="24"/>
          <w:szCs w:val="24"/>
        </w:rPr>
        <w:t>a Umową, wiążące dla Stron pozostają postanowienia Umowy.</w:t>
      </w:r>
    </w:p>
    <w:p w14:paraId="39829F78" w14:textId="15DB3DCF" w:rsidR="00466D50" w:rsidRDefault="00466D50" w:rsidP="00654FF6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Pożyczkodawca jest uprawniony do dokonywania zmian Regulaminu także </w:t>
      </w:r>
      <w:r w:rsidR="002739DE">
        <w:rPr>
          <w:rFonts w:asciiTheme="minorHAnsi" w:hAnsiTheme="minorHAnsi"/>
          <w:sz w:val="24"/>
          <w:szCs w:val="24"/>
        </w:rPr>
        <w:br/>
      </w:r>
      <w:r>
        <w:rPr>
          <w:rFonts w:asciiTheme="minorHAnsi" w:hAnsiTheme="minorHAnsi"/>
          <w:sz w:val="24"/>
          <w:szCs w:val="24"/>
        </w:rPr>
        <w:t xml:space="preserve">w trakcie trwania Umowy Pożyczki. Aktualny Regulamin jest zawsze </w:t>
      </w:r>
      <w:r w:rsidR="00F47051">
        <w:rPr>
          <w:rFonts w:asciiTheme="minorHAnsi" w:hAnsiTheme="minorHAnsi"/>
          <w:sz w:val="24"/>
          <w:szCs w:val="24"/>
        </w:rPr>
        <w:t xml:space="preserve">u </w:t>
      </w:r>
      <w:r>
        <w:rPr>
          <w:rFonts w:asciiTheme="minorHAnsi" w:hAnsiTheme="minorHAnsi"/>
          <w:sz w:val="24"/>
          <w:szCs w:val="24"/>
        </w:rPr>
        <w:t xml:space="preserve">na stronie: </w:t>
      </w:r>
      <w:hyperlink r:id="rId11" w:history="1">
        <w:r w:rsidRPr="009E4E16">
          <w:rPr>
            <w:rStyle w:val="Hipercze"/>
            <w:rFonts w:asciiTheme="minorHAnsi" w:hAnsiTheme="minorHAnsi"/>
            <w:sz w:val="24"/>
            <w:szCs w:val="24"/>
          </w:rPr>
          <w:t>www.tise.pl</w:t>
        </w:r>
      </w:hyperlink>
      <w:r>
        <w:rPr>
          <w:rFonts w:asciiTheme="minorHAnsi" w:hAnsiTheme="minorHAnsi"/>
          <w:sz w:val="24"/>
          <w:szCs w:val="24"/>
        </w:rPr>
        <w:t xml:space="preserve"> </w:t>
      </w:r>
    </w:p>
    <w:p w14:paraId="5C78AD03" w14:textId="21599409" w:rsidR="00466D50" w:rsidRDefault="00466D50" w:rsidP="00654FF6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Informacja o zmian</w:t>
      </w:r>
      <w:r w:rsidR="00F47051">
        <w:rPr>
          <w:rFonts w:asciiTheme="minorHAnsi" w:hAnsiTheme="minorHAnsi"/>
          <w:sz w:val="24"/>
          <w:szCs w:val="24"/>
        </w:rPr>
        <w:t>ie</w:t>
      </w:r>
      <w:r>
        <w:rPr>
          <w:rFonts w:asciiTheme="minorHAnsi" w:hAnsiTheme="minorHAnsi"/>
          <w:sz w:val="24"/>
          <w:szCs w:val="24"/>
        </w:rPr>
        <w:t xml:space="preserve"> treści Regulaminu za każdym razem zostanie wskazana przez Pożyczkodawcę w</w:t>
      </w:r>
      <w:r w:rsidR="00F47051">
        <w:rPr>
          <w:rFonts w:asciiTheme="minorHAnsi" w:hAnsiTheme="minorHAnsi"/>
          <w:sz w:val="24"/>
          <w:szCs w:val="24"/>
        </w:rPr>
        <w:t xml:space="preserve"> zakładce</w:t>
      </w:r>
      <w:r>
        <w:rPr>
          <w:rFonts w:asciiTheme="minorHAnsi" w:hAnsiTheme="minorHAnsi"/>
          <w:sz w:val="24"/>
          <w:szCs w:val="24"/>
        </w:rPr>
        <w:t xml:space="preserve"> aktualności,</w:t>
      </w:r>
      <w:r w:rsidR="00F47051">
        <w:rPr>
          <w:rFonts w:asciiTheme="minorHAnsi" w:hAnsiTheme="minorHAnsi"/>
          <w:sz w:val="24"/>
          <w:szCs w:val="24"/>
        </w:rPr>
        <w:t xml:space="preserve"> dostępnych dla Pożyczkobiorcy w każdym czasie</w:t>
      </w:r>
      <w:r>
        <w:rPr>
          <w:rFonts w:asciiTheme="minorHAnsi" w:hAnsiTheme="minorHAnsi"/>
          <w:sz w:val="24"/>
          <w:szCs w:val="24"/>
        </w:rPr>
        <w:t xml:space="preserve"> na stronie </w:t>
      </w:r>
      <w:hyperlink r:id="rId12" w:history="1">
        <w:r w:rsidRPr="009E4E16">
          <w:rPr>
            <w:rStyle w:val="Hipercze"/>
            <w:rFonts w:asciiTheme="minorHAnsi" w:hAnsiTheme="minorHAnsi"/>
            <w:sz w:val="24"/>
            <w:szCs w:val="24"/>
          </w:rPr>
          <w:t>www.tise.pl</w:t>
        </w:r>
      </w:hyperlink>
      <w:r>
        <w:rPr>
          <w:rFonts w:asciiTheme="minorHAnsi" w:hAnsiTheme="minorHAnsi"/>
          <w:sz w:val="24"/>
          <w:szCs w:val="24"/>
        </w:rPr>
        <w:t xml:space="preserve"> </w:t>
      </w:r>
    </w:p>
    <w:p w14:paraId="1D376974" w14:textId="06E7CE0B" w:rsidR="00466D50" w:rsidRDefault="00490171" w:rsidP="00654FF6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466D50">
        <w:rPr>
          <w:rFonts w:asciiTheme="minorHAnsi" w:hAnsiTheme="minorHAnsi"/>
          <w:sz w:val="24"/>
          <w:szCs w:val="24"/>
        </w:rPr>
        <w:t xml:space="preserve">Dla </w:t>
      </w:r>
      <w:r w:rsidR="00037CA3" w:rsidRPr="00466D50">
        <w:rPr>
          <w:rFonts w:asciiTheme="minorHAnsi" w:hAnsiTheme="minorHAnsi"/>
          <w:sz w:val="24"/>
          <w:szCs w:val="24"/>
        </w:rPr>
        <w:t xml:space="preserve">stosunków prawnych </w:t>
      </w:r>
      <w:r w:rsidRPr="00466D50">
        <w:rPr>
          <w:rFonts w:asciiTheme="minorHAnsi" w:hAnsiTheme="minorHAnsi"/>
          <w:sz w:val="24"/>
          <w:szCs w:val="24"/>
        </w:rPr>
        <w:t>powstałych pomiędzy</w:t>
      </w:r>
      <w:r w:rsidR="00037CA3">
        <w:rPr>
          <w:rFonts w:asciiTheme="minorHAnsi" w:hAnsiTheme="minorHAnsi"/>
          <w:sz w:val="24"/>
          <w:szCs w:val="24"/>
        </w:rPr>
        <w:t xml:space="preserve"> </w:t>
      </w:r>
      <w:r w:rsidRPr="00466D50">
        <w:rPr>
          <w:rFonts w:asciiTheme="minorHAnsi" w:hAnsiTheme="minorHAnsi"/>
          <w:sz w:val="24"/>
          <w:szCs w:val="24"/>
        </w:rPr>
        <w:t xml:space="preserve">Pożyczkobiorcą </w:t>
      </w:r>
      <w:r w:rsidR="002739DE">
        <w:rPr>
          <w:rFonts w:asciiTheme="minorHAnsi" w:hAnsiTheme="minorHAnsi"/>
          <w:sz w:val="24"/>
          <w:szCs w:val="24"/>
        </w:rPr>
        <w:br/>
      </w:r>
      <w:r w:rsidRPr="00466D50">
        <w:rPr>
          <w:rFonts w:asciiTheme="minorHAnsi" w:hAnsiTheme="minorHAnsi"/>
          <w:sz w:val="24"/>
          <w:szCs w:val="24"/>
        </w:rPr>
        <w:t>a</w:t>
      </w:r>
      <w:r w:rsidR="00037CA3">
        <w:rPr>
          <w:rFonts w:asciiTheme="minorHAnsi" w:hAnsiTheme="minorHAnsi"/>
          <w:sz w:val="24"/>
          <w:szCs w:val="24"/>
        </w:rPr>
        <w:t xml:space="preserve"> </w:t>
      </w:r>
      <w:r w:rsidR="00361819">
        <w:rPr>
          <w:rFonts w:asciiTheme="minorHAnsi" w:hAnsiTheme="minorHAnsi"/>
          <w:sz w:val="24"/>
          <w:szCs w:val="24"/>
        </w:rPr>
        <w:t>Pożyczkodawcą</w:t>
      </w:r>
      <w:r w:rsidRPr="00466D50">
        <w:rPr>
          <w:rFonts w:asciiTheme="minorHAnsi" w:hAnsiTheme="minorHAnsi"/>
          <w:sz w:val="24"/>
          <w:szCs w:val="24"/>
        </w:rPr>
        <w:t xml:space="preserve"> właściwe jest prawo polskie.</w:t>
      </w:r>
    </w:p>
    <w:p w14:paraId="7D1A0572" w14:textId="22CD341B" w:rsidR="00490171" w:rsidRPr="00466D50" w:rsidRDefault="00490171" w:rsidP="00654FF6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466D50">
        <w:rPr>
          <w:rFonts w:asciiTheme="minorHAnsi" w:hAnsiTheme="minorHAnsi"/>
          <w:sz w:val="24"/>
          <w:szCs w:val="24"/>
        </w:rPr>
        <w:t xml:space="preserve">Wszelkie wynikłe spory wynikłe ze stosowania </w:t>
      </w:r>
      <w:r w:rsidR="00F47051">
        <w:rPr>
          <w:rFonts w:asciiTheme="minorHAnsi" w:hAnsiTheme="minorHAnsi"/>
          <w:sz w:val="24"/>
          <w:szCs w:val="24"/>
        </w:rPr>
        <w:t>Regulaminu lub U</w:t>
      </w:r>
      <w:r w:rsidRPr="00466D50">
        <w:rPr>
          <w:rFonts w:asciiTheme="minorHAnsi" w:hAnsiTheme="minorHAnsi"/>
          <w:sz w:val="24"/>
          <w:szCs w:val="24"/>
        </w:rPr>
        <w:t xml:space="preserve">mowy będą poddane rozstrzygnięciu przez sąd właściwy miejscowo dla siedziby </w:t>
      </w:r>
      <w:r w:rsidR="00466D50" w:rsidRPr="00466D50">
        <w:rPr>
          <w:rFonts w:asciiTheme="minorHAnsi" w:hAnsiTheme="minorHAnsi"/>
          <w:sz w:val="24"/>
          <w:szCs w:val="24"/>
        </w:rPr>
        <w:t>Pożyczkodawcy</w:t>
      </w:r>
      <w:r w:rsidRPr="00466D50">
        <w:rPr>
          <w:rFonts w:asciiTheme="minorHAnsi" w:hAnsiTheme="minorHAnsi"/>
          <w:sz w:val="24"/>
          <w:szCs w:val="24"/>
        </w:rPr>
        <w:t>.</w:t>
      </w:r>
    </w:p>
    <w:p w14:paraId="6A62A074" w14:textId="05D92823" w:rsidR="002467F2" w:rsidRDefault="002467F2" w:rsidP="002467F2">
      <w:p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8837807" w14:textId="78280454" w:rsidR="003851DD" w:rsidRPr="00837082" w:rsidRDefault="00837082" w:rsidP="00B14F5E">
      <w:pPr>
        <w:rPr>
          <w:rFonts w:asciiTheme="minorHAnsi" w:hAnsiTheme="minorHAnsi" w:cstheme="minorHAnsi"/>
          <w:sz w:val="24"/>
          <w:szCs w:val="22"/>
        </w:rPr>
      </w:pPr>
      <w:r w:rsidRPr="00837082">
        <w:rPr>
          <w:rFonts w:asciiTheme="minorHAnsi" w:hAnsiTheme="minorHAnsi" w:cstheme="minorHAnsi"/>
          <w:b/>
          <w:bCs/>
          <w:sz w:val="24"/>
          <w:szCs w:val="22"/>
        </w:rPr>
        <w:t>ZAŁĄCZNIKI</w:t>
      </w:r>
      <w:r w:rsidRPr="00837082">
        <w:rPr>
          <w:rFonts w:asciiTheme="minorHAnsi" w:hAnsiTheme="minorHAnsi" w:cstheme="minorHAnsi"/>
          <w:sz w:val="24"/>
          <w:szCs w:val="22"/>
        </w:rPr>
        <w:t>:</w:t>
      </w:r>
    </w:p>
    <w:p w14:paraId="4745BF45" w14:textId="4649ED4B" w:rsidR="00837082" w:rsidRPr="00837082" w:rsidRDefault="00837082" w:rsidP="00837082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24"/>
          <w:szCs w:val="22"/>
        </w:rPr>
      </w:pPr>
      <w:r w:rsidRPr="00837082">
        <w:rPr>
          <w:rFonts w:asciiTheme="minorHAnsi" w:hAnsiTheme="minorHAnsi" w:cstheme="minorHAnsi"/>
          <w:sz w:val="24"/>
          <w:szCs w:val="22"/>
        </w:rPr>
        <w:t xml:space="preserve">Wzór </w:t>
      </w:r>
      <w:r>
        <w:rPr>
          <w:rFonts w:asciiTheme="minorHAnsi" w:hAnsiTheme="minorHAnsi" w:cstheme="minorHAnsi"/>
          <w:sz w:val="24"/>
          <w:szCs w:val="22"/>
        </w:rPr>
        <w:t>wniosku</w:t>
      </w:r>
      <w:r w:rsidRPr="00837082">
        <w:rPr>
          <w:rFonts w:asciiTheme="minorHAnsi" w:hAnsiTheme="minorHAnsi" w:cstheme="minorHAnsi"/>
          <w:sz w:val="24"/>
          <w:szCs w:val="22"/>
        </w:rPr>
        <w:t>.</w:t>
      </w:r>
    </w:p>
    <w:p w14:paraId="70AC6384" w14:textId="0490E521" w:rsidR="00837082" w:rsidRPr="00B14F5E" w:rsidRDefault="00837082" w:rsidP="00837082">
      <w:pPr>
        <w:pStyle w:val="Akapitzlist"/>
        <w:numPr>
          <w:ilvl w:val="0"/>
          <w:numId w:val="32"/>
        </w:numPr>
      </w:pPr>
      <w:r w:rsidRPr="00837082">
        <w:rPr>
          <w:rFonts w:asciiTheme="minorHAnsi" w:hAnsiTheme="minorHAnsi" w:cstheme="minorHAnsi"/>
          <w:sz w:val="24"/>
          <w:szCs w:val="22"/>
        </w:rPr>
        <w:t xml:space="preserve">Wzór </w:t>
      </w:r>
      <w:r w:rsidR="007C5E64" w:rsidRPr="00837082">
        <w:rPr>
          <w:rFonts w:asciiTheme="minorHAnsi" w:hAnsiTheme="minorHAnsi" w:cstheme="minorHAnsi"/>
          <w:sz w:val="24"/>
          <w:szCs w:val="22"/>
        </w:rPr>
        <w:t xml:space="preserve">Umowy </w:t>
      </w:r>
      <w:r w:rsidR="007C5E64">
        <w:rPr>
          <w:rFonts w:asciiTheme="minorHAnsi" w:hAnsiTheme="minorHAnsi" w:cstheme="minorHAnsi"/>
          <w:sz w:val="24"/>
          <w:szCs w:val="22"/>
        </w:rPr>
        <w:t xml:space="preserve">Pożyczki </w:t>
      </w:r>
    </w:p>
    <w:p w14:paraId="3D7D0633" w14:textId="77777777" w:rsidR="00221AFA" w:rsidRPr="003B1386" w:rsidRDefault="00221AFA" w:rsidP="00221AFA">
      <w:pPr>
        <w:suppressAutoHyphens w:val="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0"/>
        </w:rPr>
      </w:pPr>
    </w:p>
    <w:p w14:paraId="223F5AC7" w14:textId="18CB243F" w:rsidR="00B870BC" w:rsidRPr="00B870BC" w:rsidRDefault="00B870BC" w:rsidP="00B870BC">
      <w:pPr>
        <w:spacing w:after="0" w:line="240" w:lineRule="auto"/>
        <w:ind w:right="-214"/>
        <w:jc w:val="both"/>
        <w:rPr>
          <w:rFonts w:asciiTheme="minorHAnsi" w:hAnsiTheme="minorHAnsi"/>
          <w:sz w:val="24"/>
          <w:szCs w:val="24"/>
          <w:u w:val="single"/>
        </w:rPr>
      </w:pPr>
    </w:p>
    <w:sectPr w:rsidR="00B870BC" w:rsidRPr="00B870BC" w:rsidSect="00EE6107">
      <w:footerReference w:type="default" r:id="rId13"/>
      <w:headerReference w:type="first" r:id="rId14"/>
      <w:footerReference w:type="first" r:id="rId15"/>
      <w:pgSz w:w="11906" w:h="16838"/>
      <w:pgMar w:top="1134" w:right="851" w:bottom="1134" w:left="851" w:header="425" w:footer="24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D487C" w14:textId="77777777" w:rsidR="00D85AF3" w:rsidRDefault="00D85AF3" w:rsidP="004B0A52">
      <w:pPr>
        <w:spacing w:after="0" w:line="240" w:lineRule="auto"/>
      </w:pPr>
      <w:r>
        <w:separator/>
      </w:r>
    </w:p>
  </w:endnote>
  <w:endnote w:type="continuationSeparator" w:id="0">
    <w:p w14:paraId="322C3424" w14:textId="77777777" w:rsidR="00D85AF3" w:rsidRDefault="00D85AF3" w:rsidP="004B0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8140706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sdt>
        <w:sdtPr>
          <w:rPr>
            <w:i/>
            <w:sz w:val="18"/>
            <w:szCs w:val="18"/>
          </w:rPr>
          <w:id w:val="743533709"/>
          <w:docPartObj>
            <w:docPartGallery w:val="Page Numbers (Top of Page)"/>
            <w:docPartUnique/>
          </w:docPartObj>
        </w:sdtPr>
        <w:sdtEndPr/>
        <w:sdtContent>
          <w:p w14:paraId="053085BD" w14:textId="3153A8B9" w:rsidR="00F6622D" w:rsidRDefault="00F6622D" w:rsidP="00485509">
            <w:pPr>
              <w:pStyle w:val="Stopka"/>
              <w:jc w:val="both"/>
              <w:rPr>
                <w:i/>
                <w:sz w:val="18"/>
                <w:szCs w:val="18"/>
              </w:rPr>
            </w:pPr>
          </w:p>
          <w:p w14:paraId="2EAE1C54" w14:textId="0E4D9A9B" w:rsidR="00F6622D" w:rsidRPr="000F4CAD" w:rsidRDefault="00F6622D" w:rsidP="00816CFB">
            <w:pPr>
              <w:pStyle w:val="Stopka"/>
              <w:jc w:val="right"/>
              <w:rPr>
                <w:i/>
                <w:sz w:val="18"/>
                <w:szCs w:val="18"/>
              </w:rPr>
            </w:pPr>
            <w:r w:rsidRPr="000F4CAD">
              <w:rPr>
                <w:i/>
                <w:sz w:val="18"/>
                <w:szCs w:val="18"/>
              </w:rPr>
              <w:t xml:space="preserve">Strona </w:t>
            </w:r>
            <w:r w:rsidRPr="000F4CAD">
              <w:rPr>
                <w:b/>
                <w:i/>
                <w:sz w:val="18"/>
                <w:szCs w:val="18"/>
              </w:rPr>
              <w:fldChar w:fldCharType="begin"/>
            </w:r>
            <w:r w:rsidRPr="000F4CAD">
              <w:rPr>
                <w:b/>
                <w:i/>
                <w:sz w:val="18"/>
                <w:szCs w:val="18"/>
              </w:rPr>
              <w:instrText>PAGE</w:instrText>
            </w:r>
            <w:r w:rsidRPr="000F4CAD">
              <w:rPr>
                <w:b/>
                <w:i/>
                <w:sz w:val="18"/>
                <w:szCs w:val="18"/>
              </w:rPr>
              <w:fldChar w:fldCharType="separate"/>
            </w:r>
            <w:r>
              <w:rPr>
                <w:b/>
                <w:i/>
                <w:noProof/>
                <w:sz w:val="18"/>
                <w:szCs w:val="18"/>
              </w:rPr>
              <w:t>4</w:t>
            </w:r>
            <w:r w:rsidRPr="000F4CAD">
              <w:rPr>
                <w:b/>
                <w:i/>
                <w:sz w:val="18"/>
                <w:szCs w:val="18"/>
              </w:rPr>
              <w:fldChar w:fldCharType="end"/>
            </w:r>
            <w:r w:rsidRPr="000F4CAD">
              <w:rPr>
                <w:i/>
                <w:sz w:val="18"/>
                <w:szCs w:val="18"/>
              </w:rPr>
              <w:t xml:space="preserve"> z </w:t>
            </w:r>
            <w:r w:rsidRPr="000F4CAD">
              <w:rPr>
                <w:b/>
                <w:i/>
                <w:sz w:val="18"/>
                <w:szCs w:val="18"/>
              </w:rPr>
              <w:fldChar w:fldCharType="begin"/>
            </w:r>
            <w:r w:rsidRPr="000F4CAD">
              <w:rPr>
                <w:b/>
                <w:i/>
                <w:sz w:val="18"/>
                <w:szCs w:val="18"/>
              </w:rPr>
              <w:instrText>NUMPAGES</w:instrText>
            </w:r>
            <w:r w:rsidRPr="000F4CAD">
              <w:rPr>
                <w:b/>
                <w:i/>
                <w:sz w:val="18"/>
                <w:szCs w:val="18"/>
              </w:rPr>
              <w:fldChar w:fldCharType="separate"/>
            </w:r>
            <w:r>
              <w:rPr>
                <w:b/>
                <w:i/>
                <w:noProof/>
                <w:sz w:val="18"/>
                <w:szCs w:val="18"/>
              </w:rPr>
              <w:t>12</w:t>
            </w:r>
            <w:r w:rsidRPr="000F4CAD">
              <w:rPr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68819EAD" w14:textId="77777777" w:rsidR="00F6622D" w:rsidRDefault="00F6622D" w:rsidP="00485509">
    <w:pPr>
      <w:pStyle w:val="Stopka"/>
    </w:pPr>
  </w:p>
  <w:p w14:paraId="5D7351EF" w14:textId="77777777" w:rsidR="00F6622D" w:rsidRDefault="00F6622D" w:rsidP="00485509">
    <w:pPr>
      <w:pStyle w:val="Stopk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F81EB" w14:textId="77777777" w:rsidR="00F6622D" w:rsidRDefault="00F6622D" w:rsidP="00795098">
    <w:pPr>
      <w:pStyle w:val="Stopka"/>
    </w:pPr>
  </w:p>
  <w:p w14:paraId="4338067D" w14:textId="77777777" w:rsidR="00F6622D" w:rsidRPr="00795098" w:rsidRDefault="009E30C3" w:rsidP="00795098">
    <w:pPr>
      <w:pStyle w:val="Stopka"/>
      <w:jc w:val="right"/>
      <w:rPr>
        <w:rFonts w:asciiTheme="minorHAnsi" w:hAnsiTheme="minorHAnsi"/>
        <w:i/>
        <w:sz w:val="20"/>
      </w:rPr>
    </w:pPr>
    <w:sdt>
      <w:sdtPr>
        <w:rPr>
          <w:rFonts w:asciiTheme="minorHAnsi" w:hAnsiTheme="minorHAnsi"/>
          <w:i/>
          <w:sz w:val="20"/>
        </w:rPr>
        <w:id w:val="-843328016"/>
        <w:docPartObj>
          <w:docPartGallery w:val="Page Numbers (Bottom of Page)"/>
          <w:docPartUnique/>
        </w:docPartObj>
      </w:sdtPr>
      <w:sdtEndPr/>
      <w:sdtContent>
        <w:r w:rsidR="00F6622D" w:rsidRPr="00795098">
          <w:rPr>
            <w:rFonts w:asciiTheme="minorHAnsi" w:hAnsiTheme="minorHAnsi"/>
            <w:i/>
            <w:sz w:val="20"/>
          </w:rPr>
          <w:fldChar w:fldCharType="begin"/>
        </w:r>
        <w:r w:rsidR="00F6622D" w:rsidRPr="00795098">
          <w:rPr>
            <w:rFonts w:asciiTheme="minorHAnsi" w:hAnsiTheme="minorHAnsi"/>
            <w:i/>
            <w:sz w:val="20"/>
          </w:rPr>
          <w:instrText>PAGE   \* MERGEFORMAT</w:instrText>
        </w:r>
        <w:r w:rsidR="00F6622D" w:rsidRPr="00795098">
          <w:rPr>
            <w:rFonts w:asciiTheme="minorHAnsi" w:hAnsiTheme="minorHAnsi"/>
            <w:i/>
            <w:sz w:val="20"/>
          </w:rPr>
          <w:fldChar w:fldCharType="separate"/>
        </w:r>
        <w:r w:rsidR="00F6622D">
          <w:rPr>
            <w:rFonts w:asciiTheme="minorHAnsi" w:hAnsiTheme="minorHAnsi"/>
            <w:i/>
            <w:noProof/>
            <w:sz w:val="20"/>
          </w:rPr>
          <w:t>1</w:t>
        </w:r>
        <w:r w:rsidR="00F6622D" w:rsidRPr="00795098">
          <w:rPr>
            <w:rFonts w:asciiTheme="minorHAnsi" w:hAnsiTheme="minorHAnsi"/>
            <w:i/>
            <w:sz w:val="20"/>
          </w:rPr>
          <w:fldChar w:fldCharType="end"/>
        </w:r>
        <w:r w:rsidR="00F6622D" w:rsidRPr="00795098">
          <w:rPr>
            <w:rFonts w:asciiTheme="minorHAnsi" w:hAnsiTheme="minorHAnsi"/>
            <w:i/>
            <w:sz w:val="20"/>
          </w:rPr>
          <w:t>/16</w:t>
        </w:r>
      </w:sdtContent>
    </w:sdt>
  </w:p>
  <w:p w14:paraId="575DB563" w14:textId="77777777" w:rsidR="00F6622D" w:rsidRPr="00795098" w:rsidRDefault="00F6622D" w:rsidP="00795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6B6A2" w14:textId="77777777" w:rsidR="00D85AF3" w:rsidRDefault="00D85AF3" w:rsidP="004B0A52">
      <w:pPr>
        <w:spacing w:after="0" w:line="240" w:lineRule="auto"/>
      </w:pPr>
      <w:r>
        <w:separator/>
      </w:r>
    </w:p>
  </w:footnote>
  <w:footnote w:type="continuationSeparator" w:id="0">
    <w:p w14:paraId="21342DDE" w14:textId="77777777" w:rsidR="00D85AF3" w:rsidRDefault="00D85AF3" w:rsidP="004B0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7A66E" w14:textId="77777777" w:rsidR="00F6622D" w:rsidRDefault="00F6622D" w:rsidP="00BD49E6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E3D8B"/>
    <w:multiLevelType w:val="hybridMultilevel"/>
    <w:tmpl w:val="697E9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6E24ED"/>
    <w:multiLevelType w:val="hybridMultilevel"/>
    <w:tmpl w:val="91A4BC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43C8E"/>
    <w:multiLevelType w:val="hybridMultilevel"/>
    <w:tmpl w:val="26084B9C"/>
    <w:lvl w:ilvl="0" w:tplc="2862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63829"/>
    <w:multiLevelType w:val="hybridMultilevel"/>
    <w:tmpl w:val="60227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E0DDD"/>
    <w:multiLevelType w:val="hybridMultilevel"/>
    <w:tmpl w:val="15D03696"/>
    <w:lvl w:ilvl="0" w:tplc="2862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9207C"/>
    <w:multiLevelType w:val="hybridMultilevel"/>
    <w:tmpl w:val="7B088190"/>
    <w:lvl w:ilvl="0" w:tplc="5B90F8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8B27B2"/>
    <w:multiLevelType w:val="hybridMultilevel"/>
    <w:tmpl w:val="19FA13A2"/>
    <w:lvl w:ilvl="0" w:tplc="2862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07B5D"/>
    <w:multiLevelType w:val="hybridMultilevel"/>
    <w:tmpl w:val="BEB83BAC"/>
    <w:lvl w:ilvl="0" w:tplc="2862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60778"/>
    <w:multiLevelType w:val="hybridMultilevel"/>
    <w:tmpl w:val="0AACE338"/>
    <w:lvl w:ilvl="0" w:tplc="04150019">
      <w:start w:val="1"/>
      <w:numFmt w:val="lowerLetter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9" w15:restartNumberingAfterBreak="0">
    <w:nsid w:val="1E2829E9"/>
    <w:multiLevelType w:val="hybridMultilevel"/>
    <w:tmpl w:val="F11C6A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7EE260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C6370F"/>
    <w:multiLevelType w:val="hybridMultilevel"/>
    <w:tmpl w:val="B4B87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72966"/>
    <w:multiLevelType w:val="hybridMultilevel"/>
    <w:tmpl w:val="7C6CAF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C86F16"/>
    <w:multiLevelType w:val="hybridMultilevel"/>
    <w:tmpl w:val="31D061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7396"/>
    <w:multiLevelType w:val="hybridMultilevel"/>
    <w:tmpl w:val="16229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B2AF4"/>
    <w:multiLevelType w:val="hybridMultilevel"/>
    <w:tmpl w:val="E21ABB4E"/>
    <w:lvl w:ilvl="0" w:tplc="2862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62BBD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3BE488E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00A98"/>
    <w:multiLevelType w:val="hybridMultilevel"/>
    <w:tmpl w:val="DA7C68AC"/>
    <w:lvl w:ilvl="0" w:tplc="F95A8132">
      <w:start w:val="3"/>
      <w:numFmt w:val="decimal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86399"/>
    <w:multiLevelType w:val="hybridMultilevel"/>
    <w:tmpl w:val="54D04658"/>
    <w:lvl w:ilvl="0" w:tplc="951CC526">
      <w:start w:val="5"/>
      <w:numFmt w:val="decimal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E21D6"/>
    <w:multiLevelType w:val="hybridMultilevel"/>
    <w:tmpl w:val="0CB618BE"/>
    <w:lvl w:ilvl="0" w:tplc="6B66824C">
      <w:start w:val="7"/>
      <w:numFmt w:val="decimal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A1589"/>
    <w:multiLevelType w:val="hybridMultilevel"/>
    <w:tmpl w:val="BD56151A"/>
    <w:lvl w:ilvl="0" w:tplc="02A4A3FC">
      <w:start w:val="2"/>
      <w:numFmt w:val="decimal"/>
      <w:lvlText w:val="§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4B5137"/>
    <w:multiLevelType w:val="hybridMultilevel"/>
    <w:tmpl w:val="7F62726C"/>
    <w:lvl w:ilvl="0" w:tplc="680041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-262" w:hanging="360"/>
      </w:pPr>
    </w:lvl>
    <w:lvl w:ilvl="2" w:tplc="0415001B">
      <w:start w:val="1"/>
      <w:numFmt w:val="lowerRoman"/>
      <w:lvlText w:val="%3."/>
      <w:lvlJc w:val="right"/>
      <w:pPr>
        <w:ind w:left="458" w:hanging="180"/>
      </w:pPr>
    </w:lvl>
    <w:lvl w:ilvl="3" w:tplc="0415000F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20" w15:restartNumberingAfterBreak="0">
    <w:nsid w:val="4CA75D38"/>
    <w:multiLevelType w:val="hybridMultilevel"/>
    <w:tmpl w:val="6ECA95B0"/>
    <w:lvl w:ilvl="0" w:tplc="2862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846A2"/>
    <w:multiLevelType w:val="hybridMultilevel"/>
    <w:tmpl w:val="88243ED4"/>
    <w:lvl w:ilvl="0" w:tplc="04150019">
      <w:start w:val="1"/>
      <w:numFmt w:val="lowerLetter"/>
      <w:lvlText w:val="%1."/>
      <w:lvlJc w:val="left"/>
      <w:pPr>
        <w:ind w:left="729" w:hanging="360"/>
      </w:pPr>
    </w:lvl>
    <w:lvl w:ilvl="1" w:tplc="E04E92F0">
      <w:start w:val="1"/>
      <w:numFmt w:val="decimal"/>
      <w:lvlText w:val="%2)"/>
      <w:lvlJc w:val="left"/>
      <w:pPr>
        <w:ind w:left="1524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2" w15:restartNumberingAfterBreak="0">
    <w:nsid w:val="55167A8F"/>
    <w:multiLevelType w:val="hybridMultilevel"/>
    <w:tmpl w:val="49E64CB0"/>
    <w:lvl w:ilvl="0" w:tplc="2862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E0E9C"/>
    <w:multiLevelType w:val="hybridMultilevel"/>
    <w:tmpl w:val="36D61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7083F"/>
    <w:multiLevelType w:val="hybridMultilevel"/>
    <w:tmpl w:val="2E2485D4"/>
    <w:lvl w:ilvl="0" w:tplc="2862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1300F"/>
    <w:multiLevelType w:val="hybridMultilevel"/>
    <w:tmpl w:val="BC1C1528"/>
    <w:lvl w:ilvl="0" w:tplc="2862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6756FE"/>
    <w:multiLevelType w:val="hybridMultilevel"/>
    <w:tmpl w:val="BD56151A"/>
    <w:lvl w:ilvl="0" w:tplc="FFFFFFFF">
      <w:start w:val="2"/>
      <w:numFmt w:val="decimal"/>
      <w:lvlText w:val="§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6B00A2"/>
    <w:multiLevelType w:val="hybridMultilevel"/>
    <w:tmpl w:val="91A4B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253D5"/>
    <w:multiLevelType w:val="hybridMultilevel"/>
    <w:tmpl w:val="94503F7C"/>
    <w:lvl w:ilvl="0" w:tplc="2862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336BCA"/>
    <w:multiLevelType w:val="hybridMultilevel"/>
    <w:tmpl w:val="9CFABD74"/>
    <w:lvl w:ilvl="0" w:tplc="2862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41732F"/>
    <w:multiLevelType w:val="hybridMultilevel"/>
    <w:tmpl w:val="79E482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9D3CBE"/>
    <w:multiLevelType w:val="hybridMultilevel"/>
    <w:tmpl w:val="EC8E85BA"/>
    <w:lvl w:ilvl="0" w:tplc="8FC84DB8">
      <w:start w:val="8"/>
      <w:numFmt w:val="decimal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C714EB"/>
    <w:multiLevelType w:val="hybridMultilevel"/>
    <w:tmpl w:val="54D04658"/>
    <w:lvl w:ilvl="0" w:tplc="951CC526">
      <w:start w:val="5"/>
      <w:numFmt w:val="decimal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557D2"/>
    <w:multiLevelType w:val="hybridMultilevel"/>
    <w:tmpl w:val="287468A4"/>
    <w:lvl w:ilvl="0" w:tplc="113A63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A5140E"/>
    <w:multiLevelType w:val="hybridMultilevel"/>
    <w:tmpl w:val="0FDA5A0A"/>
    <w:lvl w:ilvl="0" w:tplc="67A0C324">
      <w:start w:val="9"/>
      <w:numFmt w:val="decimal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3858E4"/>
    <w:multiLevelType w:val="hybridMultilevel"/>
    <w:tmpl w:val="D226AA1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BFF3289"/>
    <w:multiLevelType w:val="hybridMultilevel"/>
    <w:tmpl w:val="5CBAA6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9D7872"/>
    <w:multiLevelType w:val="hybridMultilevel"/>
    <w:tmpl w:val="43EAC678"/>
    <w:lvl w:ilvl="0" w:tplc="A4F01488">
      <w:start w:val="1"/>
      <w:numFmt w:val="decimal"/>
      <w:lvlText w:val="§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B1EC8"/>
    <w:multiLevelType w:val="hybridMultilevel"/>
    <w:tmpl w:val="20884596"/>
    <w:lvl w:ilvl="0" w:tplc="86F84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783C4A"/>
    <w:multiLevelType w:val="hybridMultilevel"/>
    <w:tmpl w:val="25A47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141980"/>
    <w:multiLevelType w:val="hybridMultilevel"/>
    <w:tmpl w:val="0CB618BE"/>
    <w:lvl w:ilvl="0" w:tplc="6B66824C">
      <w:start w:val="7"/>
      <w:numFmt w:val="decimal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962580">
    <w:abstractNumId w:val="3"/>
  </w:num>
  <w:num w:numId="2" w16cid:durableId="742263629">
    <w:abstractNumId w:val="19"/>
  </w:num>
  <w:num w:numId="3" w16cid:durableId="433595280">
    <w:abstractNumId w:val="9"/>
  </w:num>
  <w:num w:numId="4" w16cid:durableId="429006965">
    <w:abstractNumId w:val="0"/>
  </w:num>
  <w:num w:numId="5" w16cid:durableId="1743067180">
    <w:abstractNumId w:val="11"/>
  </w:num>
  <w:num w:numId="6" w16cid:durableId="1789085954">
    <w:abstractNumId w:val="8"/>
  </w:num>
  <w:num w:numId="7" w16cid:durableId="1743483328">
    <w:abstractNumId w:val="21"/>
  </w:num>
  <w:num w:numId="8" w16cid:durableId="1845316377">
    <w:abstractNumId w:val="28"/>
  </w:num>
  <w:num w:numId="9" w16cid:durableId="1503202963">
    <w:abstractNumId w:val="29"/>
  </w:num>
  <w:num w:numId="10" w16cid:durableId="2113209294">
    <w:abstractNumId w:val="15"/>
  </w:num>
  <w:num w:numId="11" w16cid:durableId="1847859700">
    <w:abstractNumId w:val="18"/>
  </w:num>
  <w:num w:numId="12" w16cid:durableId="1620186500">
    <w:abstractNumId w:val="37"/>
  </w:num>
  <w:num w:numId="13" w16cid:durableId="556863521">
    <w:abstractNumId w:val="25"/>
  </w:num>
  <w:num w:numId="14" w16cid:durableId="1489587616">
    <w:abstractNumId w:val="32"/>
  </w:num>
  <w:num w:numId="15" w16cid:durableId="1231575707">
    <w:abstractNumId w:val="23"/>
  </w:num>
  <w:num w:numId="16" w16cid:durableId="1316373049">
    <w:abstractNumId w:val="40"/>
  </w:num>
  <w:num w:numId="17" w16cid:durableId="1683586246">
    <w:abstractNumId w:val="14"/>
  </w:num>
  <w:num w:numId="18" w16cid:durableId="1710106598">
    <w:abstractNumId w:val="7"/>
  </w:num>
  <w:num w:numId="19" w16cid:durableId="783118093">
    <w:abstractNumId w:val="2"/>
  </w:num>
  <w:num w:numId="20" w16cid:durableId="1390491482">
    <w:abstractNumId w:val="24"/>
  </w:num>
  <w:num w:numId="21" w16cid:durableId="1443843488">
    <w:abstractNumId w:val="20"/>
  </w:num>
  <w:num w:numId="22" w16cid:durableId="1355619254">
    <w:abstractNumId w:val="13"/>
  </w:num>
  <w:num w:numId="23" w16cid:durableId="1812399364">
    <w:abstractNumId w:val="27"/>
  </w:num>
  <w:num w:numId="24" w16cid:durableId="1671369554">
    <w:abstractNumId w:val="6"/>
  </w:num>
  <w:num w:numId="25" w16cid:durableId="80879301">
    <w:abstractNumId w:val="4"/>
  </w:num>
  <w:num w:numId="26" w16cid:durableId="989790227">
    <w:abstractNumId w:val="22"/>
  </w:num>
  <w:num w:numId="27" w16cid:durableId="1241020573">
    <w:abstractNumId w:val="17"/>
  </w:num>
  <w:num w:numId="28" w16cid:durableId="2120293495">
    <w:abstractNumId w:val="16"/>
  </w:num>
  <w:num w:numId="29" w16cid:durableId="736519115">
    <w:abstractNumId w:val="35"/>
  </w:num>
  <w:num w:numId="30" w16cid:durableId="53041806">
    <w:abstractNumId w:val="31"/>
  </w:num>
  <w:num w:numId="31" w16cid:durableId="1788041068">
    <w:abstractNumId w:val="34"/>
  </w:num>
  <w:num w:numId="32" w16cid:durableId="1320883002">
    <w:abstractNumId w:val="1"/>
  </w:num>
  <w:num w:numId="33" w16cid:durableId="43454352">
    <w:abstractNumId w:val="30"/>
  </w:num>
  <w:num w:numId="34" w16cid:durableId="707070249">
    <w:abstractNumId w:val="5"/>
  </w:num>
  <w:num w:numId="35" w16cid:durableId="720666015">
    <w:abstractNumId w:val="39"/>
  </w:num>
  <w:num w:numId="36" w16cid:durableId="217518920">
    <w:abstractNumId w:val="26"/>
  </w:num>
  <w:num w:numId="37" w16cid:durableId="829172933">
    <w:abstractNumId w:val="38"/>
  </w:num>
  <w:num w:numId="38" w16cid:durableId="1503855062">
    <w:abstractNumId w:val="12"/>
  </w:num>
  <w:num w:numId="39" w16cid:durableId="2133622319">
    <w:abstractNumId w:val="36"/>
  </w:num>
  <w:num w:numId="40" w16cid:durableId="1798451475">
    <w:abstractNumId w:val="10"/>
  </w:num>
  <w:num w:numId="41" w16cid:durableId="1817717422">
    <w:abstractNumId w:val="3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700"/>
    <w:rsid w:val="000028E1"/>
    <w:rsid w:val="00002B33"/>
    <w:rsid w:val="00003810"/>
    <w:rsid w:val="000066A5"/>
    <w:rsid w:val="00010AFE"/>
    <w:rsid w:val="00011297"/>
    <w:rsid w:val="00016E8D"/>
    <w:rsid w:val="0002141A"/>
    <w:rsid w:val="0002579C"/>
    <w:rsid w:val="00026218"/>
    <w:rsid w:val="00026536"/>
    <w:rsid w:val="0002749C"/>
    <w:rsid w:val="00033A70"/>
    <w:rsid w:val="00033FF6"/>
    <w:rsid w:val="00034801"/>
    <w:rsid w:val="00034F7C"/>
    <w:rsid w:val="00037CA3"/>
    <w:rsid w:val="00040224"/>
    <w:rsid w:val="000416C5"/>
    <w:rsid w:val="00041768"/>
    <w:rsid w:val="0004410F"/>
    <w:rsid w:val="00045E94"/>
    <w:rsid w:val="00046F2A"/>
    <w:rsid w:val="00050F51"/>
    <w:rsid w:val="000524A5"/>
    <w:rsid w:val="00053072"/>
    <w:rsid w:val="00053D8F"/>
    <w:rsid w:val="000600A1"/>
    <w:rsid w:val="00060A3B"/>
    <w:rsid w:val="00061EF5"/>
    <w:rsid w:val="00064BEF"/>
    <w:rsid w:val="000652DB"/>
    <w:rsid w:val="0006606A"/>
    <w:rsid w:val="0006619A"/>
    <w:rsid w:val="00066F41"/>
    <w:rsid w:val="00067B2F"/>
    <w:rsid w:val="000728B0"/>
    <w:rsid w:val="00072CDD"/>
    <w:rsid w:val="000734B8"/>
    <w:rsid w:val="0007487B"/>
    <w:rsid w:val="00074A2C"/>
    <w:rsid w:val="0007551B"/>
    <w:rsid w:val="000758F8"/>
    <w:rsid w:val="0007776C"/>
    <w:rsid w:val="00082CE9"/>
    <w:rsid w:val="000835D6"/>
    <w:rsid w:val="00091A9C"/>
    <w:rsid w:val="00091D5D"/>
    <w:rsid w:val="00096159"/>
    <w:rsid w:val="00096F41"/>
    <w:rsid w:val="00097F14"/>
    <w:rsid w:val="000A0D90"/>
    <w:rsid w:val="000A198B"/>
    <w:rsid w:val="000A378E"/>
    <w:rsid w:val="000A5F2A"/>
    <w:rsid w:val="000B084E"/>
    <w:rsid w:val="000B16CD"/>
    <w:rsid w:val="000B4524"/>
    <w:rsid w:val="000B7BD1"/>
    <w:rsid w:val="000C1460"/>
    <w:rsid w:val="000C2B11"/>
    <w:rsid w:val="000C5855"/>
    <w:rsid w:val="000C63AF"/>
    <w:rsid w:val="000C6BCB"/>
    <w:rsid w:val="000C745F"/>
    <w:rsid w:val="000D1EB5"/>
    <w:rsid w:val="000D2666"/>
    <w:rsid w:val="000D33EB"/>
    <w:rsid w:val="000D410C"/>
    <w:rsid w:val="000D446B"/>
    <w:rsid w:val="000D5983"/>
    <w:rsid w:val="000D7586"/>
    <w:rsid w:val="000E00AB"/>
    <w:rsid w:val="000E68F9"/>
    <w:rsid w:val="000F3093"/>
    <w:rsid w:val="000F4BB2"/>
    <w:rsid w:val="000F4CAD"/>
    <w:rsid w:val="000F5BA2"/>
    <w:rsid w:val="000F5C66"/>
    <w:rsid w:val="0010194A"/>
    <w:rsid w:val="00102A53"/>
    <w:rsid w:val="0010302B"/>
    <w:rsid w:val="0010373F"/>
    <w:rsid w:val="001038F1"/>
    <w:rsid w:val="00104A89"/>
    <w:rsid w:val="001061AE"/>
    <w:rsid w:val="001064FC"/>
    <w:rsid w:val="00114B54"/>
    <w:rsid w:val="00114BA5"/>
    <w:rsid w:val="00117FF3"/>
    <w:rsid w:val="001201DF"/>
    <w:rsid w:val="00120253"/>
    <w:rsid w:val="001210F7"/>
    <w:rsid w:val="00122558"/>
    <w:rsid w:val="00122658"/>
    <w:rsid w:val="00123A14"/>
    <w:rsid w:val="00123C64"/>
    <w:rsid w:val="00123D9D"/>
    <w:rsid w:val="00125627"/>
    <w:rsid w:val="00126571"/>
    <w:rsid w:val="00127BE6"/>
    <w:rsid w:val="00132F49"/>
    <w:rsid w:val="001400A9"/>
    <w:rsid w:val="0014052D"/>
    <w:rsid w:val="00140A1D"/>
    <w:rsid w:val="001412B2"/>
    <w:rsid w:val="001415CA"/>
    <w:rsid w:val="001417C5"/>
    <w:rsid w:val="00142EE5"/>
    <w:rsid w:val="00144F7C"/>
    <w:rsid w:val="00145C52"/>
    <w:rsid w:val="00147EC5"/>
    <w:rsid w:val="0015504C"/>
    <w:rsid w:val="00160360"/>
    <w:rsid w:val="00160996"/>
    <w:rsid w:val="00160B3F"/>
    <w:rsid w:val="00160C52"/>
    <w:rsid w:val="001621D8"/>
    <w:rsid w:val="0016451A"/>
    <w:rsid w:val="00164A74"/>
    <w:rsid w:val="001660D8"/>
    <w:rsid w:val="00166D69"/>
    <w:rsid w:val="00171892"/>
    <w:rsid w:val="00173A13"/>
    <w:rsid w:val="00173D02"/>
    <w:rsid w:val="00173FF0"/>
    <w:rsid w:val="00176E41"/>
    <w:rsid w:val="00181C54"/>
    <w:rsid w:val="00182DE1"/>
    <w:rsid w:val="001848EE"/>
    <w:rsid w:val="00185169"/>
    <w:rsid w:val="001854F8"/>
    <w:rsid w:val="001868F8"/>
    <w:rsid w:val="00187639"/>
    <w:rsid w:val="00192E51"/>
    <w:rsid w:val="001A15F0"/>
    <w:rsid w:val="001A4C28"/>
    <w:rsid w:val="001A5D45"/>
    <w:rsid w:val="001B76BC"/>
    <w:rsid w:val="001C0F8C"/>
    <w:rsid w:val="001C1321"/>
    <w:rsid w:val="001C1A95"/>
    <w:rsid w:val="001C223A"/>
    <w:rsid w:val="001C2BEA"/>
    <w:rsid w:val="001C2F6A"/>
    <w:rsid w:val="001C39E6"/>
    <w:rsid w:val="001C6311"/>
    <w:rsid w:val="001C7CF3"/>
    <w:rsid w:val="001D5A65"/>
    <w:rsid w:val="001D6FF8"/>
    <w:rsid w:val="001D7473"/>
    <w:rsid w:val="001D7B5F"/>
    <w:rsid w:val="001E10E1"/>
    <w:rsid w:val="001E2B81"/>
    <w:rsid w:val="001E391A"/>
    <w:rsid w:val="001E47E6"/>
    <w:rsid w:val="001E4F20"/>
    <w:rsid w:val="001E6290"/>
    <w:rsid w:val="001F0AEF"/>
    <w:rsid w:val="001F2D11"/>
    <w:rsid w:val="001F44C7"/>
    <w:rsid w:val="001F4635"/>
    <w:rsid w:val="001F6190"/>
    <w:rsid w:val="001F6418"/>
    <w:rsid w:val="002006F3"/>
    <w:rsid w:val="00201CF9"/>
    <w:rsid w:val="00202D0F"/>
    <w:rsid w:val="002117E2"/>
    <w:rsid w:val="00211F97"/>
    <w:rsid w:val="00221AFA"/>
    <w:rsid w:val="002220E2"/>
    <w:rsid w:val="00225D9B"/>
    <w:rsid w:val="00226A03"/>
    <w:rsid w:val="00230367"/>
    <w:rsid w:val="00232539"/>
    <w:rsid w:val="00232CC8"/>
    <w:rsid w:val="0023738C"/>
    <w:rsid w:val="002409C8"/>
    <w:rsid w:val="00244337"/>
    <w:rsid w:val="0024573B"/>
    <w:rsid w:val="00245CFC"/>
    <w:rsid w:val="002467F2"/>
    <w:rsid w:val="0024731D"/>
    <w:rsid w:val="00250547"/>
    <w:rsid w:val="00250D62"/>
    <w:rsid w:val="0025221F"/>
    <w:rsid w:val="00252F1D"/>
    <w:rsid w:val="0025699C"/>
    <w:rsid w:val="0026216F"/>
    <w:rsid w:val="00263435"/>
    <w:rsid w:val="00263F03"/>
    <w:rsid w:val="002650B9"/>
    <w:rsid w:val="002657EA"/>
    <w:rsid w:val="00265DE2"/>
    <w:rsid w:val="002739DE"/>
    <w:rsid w:val="00274E68"/>
    <w:rsid w:val="00277AB2"/>
    <w:rsid w:val="00277B95"/>
    <w:rsid w:val="00280816"/>
    <w:rsid w:val="00280889"/>
    <w:rsid w:val="002812B6"/>
    <w:rsid w:val="00281565"/>
    <w:rsid w:val="002832F6"/>
    <w:rsid w:val="002833A2"/>
    <w:rsid w:val="00286E4F"/>
    <w:rsid w:val="00287EB1"/>
    <w:rsid w:val="00292AAF"/>
    <w:rsid w:val="00296A6B"/>
    <w:rsid w:val="00297C43"/>
    <w:rsid w:val="002A4143"/>
    <w:rsid w:val="002A56D3"/>
    <w:rsid w:val="002A587F"/>
    <w:rsid w:val="002A6080"/>
    <w:rsid w:val="002A7162"/>
    <w:rsid w:val="002B0003"/>
    <w:rsid w:val="002B17CE"/>
    <w:rsid w:val="002B44DB"/>
    <w:rsid w:val="002B5DCE"/>
    <w:rsid w:val="002C3D57"/>
    <w:rsid w:val="002C714D"/>
    <w:rsid w:val="002C71CB"/>
    <w:rsid w:val="002D13AB"/>
    <w:rsid w:val="002D4AC8"/>
    <w:rsid w:val="002D6A70"/>
    <w:rsid w:val="002D6F48"/>
    <w:rsid w:val="002D6F79"/>
    <w:rsid w:val="002D7657"/>
    <w:rsid w:val="002D7805"/>
    <w:rsid w:val="002E1B97"/>
    <w:rsid w:val="002E204E"/>
    <w:rsid w:val="002E549C"/>
    <w:rsid w:val="002E689B"/>
    <w:rsid w:val="002F0040"/>
    <w:rsid w:val="002F0155"/>
    <w:rsid w:val="002F05AF"/>
    <w:rsid w:val="002F1164"/>
    <w:rsid w:val="002F1450"/>
    <w:rsid w:val="002F5E09"/>
    <w:rsid w:val="00300070"/>
    <w:rsid w:val="00300127"/>
    <w:rsid w:val="00300B2E"/>
    <w:rsid w:val="00306956"/>
    <w:rsid w:val="00315287"/>
    <w:rsid w:val="003169DB"/>
    <w:rsid w:val="00320269"/>
    <w:rsid w:val="00322094"/>
    <w:rsid w:val="003231D2"/>
    <w:rsid w:val="003239E7"/>
    <w:rsid w:val="00327058"/>
    <w:rsid w:val="00334ACB"/>
    <w:rsid w:val="00335CF3"/>
    <w:rsid w:val="003403F5"/>
    <w:rsid w:val="00343489"/>
    <w:rsid w:val="00345A3E"/>
    <w:rsid w:val="00346F67"/>
    <w:rsid w:val="0035108B"/>
    <w:rsid w:val="00353169"/>
    <w:rsid w:val="0035441C"/>
    <w:rsid w:val="00355B85"/>
    <w:rsid w:val="003561AA"/>
    <w:rsid w:val="0036097B"/>
    <w:rsid w:val="003616B7"/>
    <w:rsid w:val="00361819"/>
    <w:rsid w:val="003633F7"/>
    <w:rsid w:val="0036430E"/>
    <w:rsid w:val="00365B72"/>
    <w:rsid w:val="00365C03"/>
    <w:rsid w:val="00366BB3"/>
    <w:rsid w:val="00370C7D"/>
    <w:rsid w:val="00371484"/>
    <w:rsid w:val="00373237"/>
    <w:rsid w:val="00374C0B"/>
    <w:rsid w:val="00374EEB"/>
    <w:rsid w:val="00375E67"/>
    <w:rsid w:val="00377295"/>
    <w:rsid w:val="003822DB"/>
    <w:rsid w:val="00384468"/>
    <w:rsid w:val="00384752"/>
    <w:rsid w:val="00384CAF"/>
    <w:rsid w:val="003851DD"/>
    <w:rsid w:val="003861B7"/>
    <w:rsid w:val="00386DE7"/>
    <w:rsid w:val="00390173"/>
    <w:rsid w:val="003930E4"/>
    <w:rsid w:val="00394F05"/>
    <w:rsid w:val="0039652F"/>
    <w:rsid w:val="0039739E"/>
    <w:rsid w:val="003A17D3"/>
    <w:rsid w:val="003A1B90"/>
    <w:rsid w:val="003A20D3"/>
    <w:rsid w:val="003A4D91"/>
    <w:rsid w:val="003A7EE5"/>
    <w:rsid w:val="003B1386"/>
    <w:rsid w:val="003B187F"/>
    <w:rsid w:val="003B32DD"/>
    <w:rsid w:val="003B44A6"/>
    <w:rsid w:val="003B70F0"/>
    <w:rsid w:val="003B71E2"/>
    <w:rsid w:val="003C23F9"/>
    <w:rsid w:val="003C412C"/>
    <w:rsid w:val="003C4527"/>
    <w:rsid w:val="003C6316"/>
    <w:rsid w:val="003C7ED2"/>
    <w:rsid w:val="003D12B9"/>
    <w:rsid w:val="003D25EA"/>
    <w:rsid w:val="003D3428"/>
    <w:rsid w:val="003D4D5C"/>
    <w:rsid w:val="003D6304"/>
    <w:rsid w:val="003D6B52"/>
    <w:rsid w:val="003E1831"/>
    <w:rsid w:val="003E1B48"/>
    <w:rsid w:val="003E25F3"/>
    <w:rsid w:val="003E2872"/>
    <w:rsid w:val="003E4648"/>
    <w:rsid w:val="003E5F42"/>
    <w:rsid w:val="003F2C92"/>
    <w:rsid w:val="003F2FC6"/>
    <w:rsid w:val="003F37C1"/>
    <w:rsid w:val="003F3919"/>
    <w:rsid w:val="003F464A"/>
    <w:rsid w:val="003F49AC"/>
    <w:rsid w:val="00403B90"/>
    <w:rsid w:val="00405224"/>
    <w:rsid w:val="00405368"/>
    <w:rsid w:val="00405F93"/>
    <w:rsid w:val="00410AC9"/>
    <w:rsid w:val="0041521D"/>
    <w:rsid w:val="004162BB"/>
    <w:rsid w:val="00416AAD"/>
    <w:rsid w:val="004222F7"/>
    <w:rsid w:val="0042386C"/>
    <w:rsid w:val="00423D5C"/>
    <w:rsid w:val="004246A8"/>
    <w:rsid w:val="00426BFD"/>
    <w:rsid w:val="00440DE0"/>
    <w:rsid w:val="0044492E"/>
    <w:rsid w:val="00444D70"/>
    <w:rsid w:val="0044529B"/>
    <w:rsid w:val="00447037"/>
    <w:rsid w:val="00450339"/>
    <w:rsid w:val="00450B27"/>
    <w:rsid w:val="00451B86"/>
    <w:rsid w:val="00453858"/>
    <w:rsid w:val="0045445D"/>
    <w:rsid w:val="00454557"/>
    <w:rsid w:val="00454AC6"/>
    <w:rsid w:val="0045512F"/>
    <w:rsid w:val="00457F83"/>
    <w:rsid w:val="00460554"/>
    <w:rsid w:val="00460600"/>
    <w:rsid w:val="00460AAF"/>
    <w:rsid w:val="0046164E"/>
    <w:rsid w:val="00461BB6"/>
    <w:rsid w:val="00463060"/>
    <w:rsid w:val="00463CEA"/>
    <w:rsid w:val="0046577D"/>
    <w:rsid w:val="00466D50"/>
    <w:rsid w:val="00467BFF"/>
    <w:rsid w:val="00467DA8"/>
    <w:rsid w:val="00471423"/>
    <w:rsid w:val="00472F4B"/>
    <w:rsid w:val="004733A0"/>
    <w:rsid w:val="00473717"/>
    <w:rsid w:val="004754AF"/>
    <w:rsid w:val="00476D8A"/>
    <w:rsid w:val="00480285"/>
    <w:rsid w:val="00483AD3"/>
    <w:rsid w:val="00484252"/>
    <w:rsid w:val="00484380"/>
    <w:rsid w:val="00485509"/>
    <w:rsid w:val="0048608B"/>
    <w:rsid w:val="00486DC9"/>
    <w:rsid w:val="00487048"/>
    <w:rsid w:val="00487FC7"/>
    <w:rsid w:val="00490171"/>
    <w:rsid w:val="00493C24"/>
    <w:rsid w:val="004953D2"/>
    <w:rsid w:val="004A5D90"/>
    <w:rsid w:val="004A73A7"/>
    <w:rsid w:val="004B0354"/>
    <w:rsid w:val="004B0A52"/>
    <w:rsid w:val="004B16BB"/>
    <w:rsid w:val="004B6AA0"/>
    <w:rsid w:val="004C00D8"/>
    <w:rsid w:val="004C0BBE"/>
    <w:rsid w:val="004C0FA5"/>
    <w:rsid w:val="004C26AE"/>
    <w:rsid w:val="004C7B09"/>
    <w:rsid w:val="004C7F8C"/>
    <w:rsid w:val="004D362C"/>
    <w:rsid w:val="004D36A1"/>
    <w:rsid w:val="004D73C6"/>
    <w:rsid w:val="004D7E9E"/>
    <w:rsid w:val="004E0236"/>
    <w:rsid w:val="004E063E"/>
    <w:rsid w:val="004E2568"/>
    <w:rsid w:val="004E2687"/>
    <w:rsid w:val="004E77E0"/>
    <w:rsid w:val="004E7811"/>
    <w:rsid w:val="004E7EED"/>
    <w:rsid w:val="004F0C5D"/>
    <w:rsid w:val="004F1796"/>
    <w:rsid w:val="004F1EA4"/>
    <w:rsid w:val="004F1FEB"/>
    <w:rsid w:val="005008B2"/>
    <w:rsid w:val="0050112E"/>
    <w:rsid w:val="00504255"/>
    <w:rsid w:val="005050B5"/>
    <w:rsid w:val="00505950"/>
    <w:rsid w:val="00511E8F"/>
    <w:rsid w:val="00522A2F"/>
    <w:rsid w:val="005238E2"/>
    <w:rsid w:val="005258EA"/>
    <w:rsid w:val="00525D81"/>
    <w:rsid w:val="00526F90"/>
    <w:rsid w:val="00527DF2"/>
    <w:rsid w:val="005338D6"/>
    <w:rsid w:val="00535082"/>
    <w:rsid w:val="00537388"/>
    <w:rsid w:val="00537AD7"/>
    <w:rsid w:val="0054207A"/>
    <w:rsid w:val="005439BC"/>
    <w:rsid w:val="0054637D"/>
    <w:rsid w:val="005479EC"/>
    <w:rsid w:val="00550D15"/>
    <w:rsid w:val="005527D7"/>
    <w:rsid w:val="00554EB7"/>
    <w:rsid w:val="00556B16"/>
    <w:rsid w:val="00557DF6"/>
    <w:rsid w:val="00557E28"/>
    <w:rsid w:val="005605F0"/>
    <w:rsid w:val="005617D9"/>
    <w:rsid w:val="00567E79"/>
    <w:rsid w:val="005760A1"/>
    <w:rsid w:val="005771BF"/>
    <w:rsid w:val="00577459"/>
    <w:rsid w:val="00577E7A"/>
    <w:rsid w:val="0059249E"/>
    <w:rsid w:val="00592B67"/>
    <w:rsid w:val="00595270"/>
    <w:rsid w:val="00596B0B"/>
    <w:rsid w:val="005A2919"/>
    <w:rsid w:val="005A2EB0"/>
    <w:rsid w:val="005A74B7"/>
    <w:rsid w:val="005B0556"/>
    <w:rsid w:val="005B1621"/>
    <w:rsid w:val="005B4648"/>
    <w:rsid w:val="005B5072"/>
    <w:rsid w:val="005C01C2"/>
    <w:rsid w:val="005C14AA"/>
    <w:rsid w:val="005C1EEA"/>
    <w:rsid w:val="005C3F3B"/>
    <w:rsid w:val="005D0F15"/>
    <w:rsid w:val="005D1A31"/>
    <w:rsid w:val="005D288A"/>
    <w:rsid w:val="005D2A1B"/>
    <w:rsid w:val="005D2C28"/>
    <w:rsid w:val="005D5D53"/>
    <w:rsid w:val="005D644C"/>
    <w:rsid w:val="005D7F76"/>
    <w:rsid w:val="005E0327"/>
    <w:rsid w:val="005E1578"/>
    <w:rsid w:val="005E19AB"/>
    <w:rsid w:val="005E2F2F"/>
    <w:rsid w:val="005E381B"/>
    <w:rsid w:val="005E6929"/>
    <w:rsid w:val="005F096B"/>
    <w:rsid w:val="005F0B07"/>
    <w:rsid w:val="005F2BC5"/>
    <w:rsid w:val="005F2BEF"/>
    <w:rsid w:val="005F3A35"/>
    <w:rsid w:val="005F422F"/>
    <w:rsid w:val="005F4444"/>
    <w:rsid w:val="005F4C06"/>
    <w:rsid w:val="00600F75"/>
    <w:rsid w:val="006010A8"/>
    <w:rsid w:val="00603003"/>
    <w:rsid w:val="00603249"/>
    <w:rsid w:val="00604CC8"/>
    <w:rsid w:val="00604D41"/>
    <w:rsid w:val="00606CBD"/>
    <w:rsid w:val="00610696"/>
    <w:rsid w:val="00611DFB"/>
    <w:rsid w:val="006128F3"/>
    <w:rsid w:val="0061306E"/>
    <w:rsid w:val="006138E1"/>
    <w:rsid w:val="006139AF"/>
    <w:rsid w:val="0061491C"/>
    <w:rsid w:val="00615C7C"/>
    <w:rsid w:val="00616E84"/>
    <w:rsid w:val="006204BE"/>
    <w:rsid w:val="00622119"/>
    <w:rsid w:val="0062284C"/>
    <w:rsid w:val="00623021"/>
    <w:rsid w:val="00623B27"/>
    <w:rsid w:val="00624495"/>
    <w:rsid w:val="0062681C"/>
    <w:rsid w:val="00630BC6"/>
    <w:rsid w:val="00632301"/>
    <w:rsid w:val="00633435"/>
    <w:rsid w:val="00633D00"/>
    <w:rsid w:val="006349A5"/>
    <w:rsid w:val="00636755"/>
    <w:rsid w:val="006443F1"/>
    <w:rsid w:val="00647026"/>
    <w:rsid w:val="006514E9"/>
    <w:rsid w:val="00654FF6"/>
    <w:rsid w:val="0065573F"/>
    <w:rsid w:val="006566B6"/>
    <w:rsid w:val="0066056A"/>
    <w:rsid w:val="00660982"/>
    <w:rsid w:val="00660EAB"/>
    <w:rsid w:val="00662E9F"/>
    <w:rsid w:val="00663F6D"/>
    <w:rsid w:val="00671689"/>
    <w:rsid w:val="00673995"/>
    <w:rsid w:val="00673CC6"/>
    <w:rsid w:val="00677036"/>
    <w:rsid w:val="00680714"/>
    <w:rsid w:val="00681AFE"/>
    <w:rsid w:val="00681D36"/>
    <w:rsid w:val="006824C2"/>
    <w:rsid w:val="006834E8"/>
    <w:rsid w:val="00686DA2"/>
    <w:rsid w:val="00687611"/>
    <w:rsid w:val="00687817"/>
    <w:rsid w:val="00690AE8"/>
    <w:rsid w:val="00691171"/>
    <w:rsid w:val="00691877"/>
    <w:rsid w:val="00691AFD"/>
    <w:rsid w:val="00693EE5"/>
    <w:rsid w:val="006947EA"/>
    <w:rsid w:val="006950C2"/>
    <w:rsid w:val="0069689A"/>
    <w:rsid w:val="006972F2"/>
    <w:rsid w:val="00697EF7"/>
    <w:rsid w:val="006A0AAA"/>
    <w:rsid w:val="006A0EAF"/>
    <w:rsid w:val="006A2281"/>
    <w:rsid w:val="006A4422"/>
    <w:rsid w:val="006A4907"/>
    <w:rsid w:val="006A4B86"/>
    <w:rsid w:val="006A7794"/>
    <w:rsid w:val="006B3250"/>
    <w:rsid w:val="006B4512"/>
    <w:rsid w:val="006B6932"/>
    <w:rsid w:val="006C155A"/>
    <w:rsid w:val="006C265E"/>
    <w:rsid w:val="006C2F84"/>
    <w:rsid w:val="006C3910"/>
    <w:rsid w:val="006C6333"/>
    <w:rsid w:val="006D3954"/>
    <w:rsid w:val="006D5234"/>
    <w:rsid w:val="006E040E"/>
    <w:rsid w:val="006E1A0A"/>
    <w:rsid w:val="006E212B"/>
    <w:rsid w:val="006E64A3"/>
    <w:rsid w:val="006E68A4"/>
    <w:rsid w:val="006F3ABE"/>
    <w:rsid w:val="006F58B6"/>
    <w:rsid w:val="006F774B"/>
    <w:rsid w:val="007004C7"/>
    <w:rsid w:val="007010B7"/>
    <w:rsid w:val="0070504A"/>
    <w:rsid w:val="0070741D"/>
    <w:rsid w:val="00710706"/>
    <w:rsid w:val="00715633"/>
    <w:rsid w:val="00716B6D"/>
    <w:rsid w:val="00716FE3"/>
    <w:rsid w:val="007234FB"/>
    <w:rsid w:val="00725878"/>
    <w:rsid w:val="00733F5A"/>
    <w:rsid w:val="00734D7F"/>
    <w:rsid w:val="00735C13"/>
    <w:rsid w:val="00736B6A"/>
    <w:rsid w:val="007424B6"/>
    <w:rsid w:val="007434DF"/>
    <w:rsid w:val="00743AD5"/>
    <w:rsid w:val="00744F74"/>
    <w:rsid w:val="00750663"/>
    <w:rsid w:val="00752C80"/>
    <w:rsid w:val="00752CFE"/>
    <w:rsid w:val="00755BA7"/>
    <w:rsid w:val="007605D3"/>
    <w:rsid w:val="00770919"/>
    <w:rsid w:val="00773CD2"/>
    <w:rsid w:val="00776E0D"/>
    <w:rsid w:val="00777083"/>
    <w:rsid w:val="007771AC"/>
    <w:rsid w:val="00782217"/>
    <w:rsid w:val="007827D9"/>
    <w:rsid w:val="00782D69"/>
    <w:rsid w:val="0078537F"/>
    <w:rsid w:val="007855BD"/>
    <w:rsid w:val="00791328"/>
    <w:rsid w:val="00791B3F"/>
    <w:rsid w:val="007924BE"/>
    <w:rsid w:val="00794418"/>
    <w:rsid w:val="00794660"/>
    <w:rsid w:val="00795098"/>
    <w:rsid w:val="00797339"/>
    <w:rsid w:val="00797F59"/>
    <w:rsid w:val="007A36D1"/>
    <w:rsid w:val="007A5979"/>
    <w:rsid w:val="007A7502"/>
    <w:rsid w:val="007B0AFA"/>
    <w:rsid w:val="007B0D04"/>
    <w:rsid w:val="007B53C9"/>
    <w:rsid w:val="007B5B78"/>
    <w:rsid w:val="007B6078"/>
    <w:rsid w:val="007B77C9"/>
    <w:rsid w:val="007B7ECC"/>
    <w:rsid w:val="007C5E64"/>
    <w:rsid w:val="007C6680"/>
    <w:rsid w:val="007C77A7"/>
    <w:rsid w:val="007D1324"/>
    <w:rsid w:val="007D1FC3"/>
    <w:rsid w:val="007D6363"/>
    <w:rsid w:val="007E0B39"/>
    <w:rsid w:val="007E13A7"/>
    <w:rsid w:val="007E1E72"/>
    <w:rsid w:val="007E207A"/>
    <w:rsid w:val="007E667F"/>
    <w:rsid w:val="007F0145"/>
    <w:rsid w:val="007F2A7E"/>
    <w:rsid w:val="007F552C"/>
    <w:rsid w:val="007F701A"/>
    <w:rsid w:val="007F769A"/>
    <w:rsid w:val="008007D8"/>
    <w:rsid w:val="00800F36"/>
    <w:rsid w:val="00805481"/>
    <w:rsid w:val="00805D53"/>
    <w:rsid w:val="00813385"/>
    <w:rsid w:val="00814EA1"/>
    <w:rsid w:val="0081620A"/>
    <w:rsid w:val="00816CFB"/>
    <w:rsid w:val="00817735"/>
    <w:rsid w:val="00822B56"/>
    <w:rsid w:val="00823666"/>
    <w:rsid w:val="0082708C"/>
    <w:rsid w:val="008271D9"/>
    <w:rsid w:val="00830760"/>
    <w:rsid w:val="008309FC"/>
    <w:rsid w:val="00831A02"/>
    <w:rsid w:val="00831FC2"/>
    <w:rsid w:val="00832AD1"/>
    <w:rsid w:val="0083388E"/>
    <w:rsid w:val="00834EA2"/>
    <w:rsid w:val="00837082"/>
    <w:rsid w:val="0084262E"/>
    <w:rsid w:val="00842E7F"/>
    <w:rsid w:val="0084600E"/>
    <w:rsid w:val="00846AA4"/>
    <w:rsid w:val="00847516"/>
    <w:rsid w:val="00852D59"/>
    <w:rsid w:val="00854AF5"/>
    <w:rsid w:val="00856A18"/>
    <w:rsid w:val="0086035F"/>
    <w:rsid w:val="008628B0"/>
    <w:rsid w:val="0086328B"/>
    <w:rsid w:val="00866980"/>
    <w:rsid w:val="00870550"/>
    <w:rsid w:val="008720F2"/>
    <w:rsid w:val="0087742D"/>
    <w:rsid w:val="008776C2"/>
    <w:rsid w:val="008801EE"/>
    <w:rsid w:val="008809D7"/>
    <w:rsid w:val="00880C91"/>
    <w:rsid w:val="0088205E"/>
    <w:rsid w:val="008828AF"/>
    <w:rsid w:val="008831E7"/>
    <w:rsid w:val="008854CA"/>
    <w:rsid w:val="00887C5E"/>
    <w:rsid w:val="008913E3"/>
    <w:rsid w:val="00893006"/>
    <w:rsid w:val="00893107"/>
    <w:rsid w:val="00895A26"/>
    <w:rsid w:val="00896ECC"/>
    <w:rsid w:val="008A1C58"/>
    <w:rsid w:val="008A2087"/>
    <w:rsid w:val="008A64BE"/>
    <w:rsid w:val="008A6556"/>
    <w:rsid w:val="008B00E9"/>
    <w:rsid w:val="008B0B68"/>
    <w:rsid w:val="008B1A7C"/>
    <w:rsid w:val="008B451D"/>
    <w:rsid w:val="008B56DF"/>
    <w:rsid w:val="008B63E8"/>
    <w:rsid w:val="008B6D6A"/>
    <w:rsid w:val="008C0069"/>
    <w:rsid w:val="008C0893"/>
    <w:rsid w:val="008C0FFD"/>
    <w:rsid w:val="008C136D"/>
    <w:rsid w:val="008C659B"/>
    <w:rsid w:val="008C65BC"/>
    <w:rsid w:val="008C76D1"/>
    <w:rsid w:val="008C7C5A"/>
    <w:rsid w:val="008D208A"/>
    <w:rsid w:val="008D3E2A"/>
    <w:rsid w:val="008D48A2"/>
    <w:rsid w:val="008E3E04"/>
    <w:rsid w:val="008E4DFF"/>
    <w:rsid w:val="008E53F6"/>
    <w:rsid w:val="008E5E4B"/>
    <w:rsid w:val="008F0D4C"/>
    <w:rsid w:val="008F1A70"/>
    <w:rsid w:val="008F6137"/>
    <w:rsid w:val="008F65C4"/>
    <w:rsid w:val="00900319"/>
    <w:rsid w:val="009032FB"/>
    <w:rsid w:val="0090379B"/>
    <w:rsid w:val="00903A2E"/>
    <w:rsid w:val="00904B9E"/>
    <w:rsid w:val="0090598C"/>
    <w:rsid w:val="00906D97"/>
    <w:rsid w:val="00910239"/>
    <w:rsid w:val="0091137A"/>
    <w:rsid w:val="00912ACC"/>
    <w:rsid w:val="009142BB"/>
    <w:rsid w:val="009175B4"/>
    <w:rsid w:val="00917902"/>
    <w:rsid w:val="00917CB6"/>
    <w:rsid w:val="00920230"/>
    <w:rsid w:val="00920F84"/>
    <w:rsid w:val="00921686"/>
    <w:rsid w:val="00923139"/>
    <w:rsid w:val="00923DA8"/>
    <w:rsid w:val="00924140"/>
    <w:rsid w:val="00924E7C"/>
    <w:rsid w:val="009250D8"/>
    <w:rsid w:val="00926760"/>
    <w:rsid w:val="00926DD8"/>
    <w:rsid w:val="00927328"/>
    <w:rsid w:val="009302DD"/>
    <w:rsid w:val="009328E5"/>
    <w:rsid w:val="009348E9"/>
    <w:rsid w:val="00936847"/>
    <w:rsid w:val="00937100"/>
    <w:rsid w:val="009377B7"/>
    <w:rsid w:val="0094310A"/>
    <w:rsid w:val="009437CB"/>
    <w:rsid w:val="00943DB4"/>
    <w:rsid w:val="00943E5F"/>
    <w:rsid w:val="009461B0"/>
    <w:rsid w:val="00950126"/>
    <w:rsid w:val="00951600"/>
    <w:rsid w:val="0095265C"/>
    <w:rsid w:val="00952FB0"/>
    <w:rsid w:val="00953914"/>
    <w:rsid w:val="00953BDE"/>
    <w:rsid w:val="00956DB1"/>
    <w:rsid w:val="00956E79"/>
    <w:rsid w:val="00957705"/>
    <w:rsid w:val="009607C9"/>
    <w:rsid w:val="0096201F"/>
    <w:rsid w:val="009645AA"/>
    <w:rsid w:val="0097148C"/>
    <w:rsid w:val="00973374"/>
    <w:rsid w:val="009734FD"/>
    <w:rsid w:val="00976061"/>
    <w:rsid w:val="00980741"/>
    <w:rsid w:val="00981B3E"/>
    <w:rsid w:val="00982329"/>
    <w:rsid w:val="00983101"/>
    <w:rsid w:val="0098543E"/>
    <w:rsid w:val="00985869"/>
    <w:rsid w:val="00985C4A"/>
    <w:rsid w:val="009900B8"/>
    <w:rsid w:val="009912D0"/>
    <w:rsid w:val="009922AE"/>
    <w:rsid w:val="00994B54"/>
    <w:rsid w:val="009953F4"/>
    <w:rsid w:val="009A036F"/>
    <w:rsid w:val="009A240A"/>
    <w:rsid w:val="009A31FF"/>
    <w:rsid w:val="009A48E7"/>
    <w:rsid w:val="009A4938"/>
    <w:rsid w:val="009A745F"/>
    <w:rsid w:val="009B0E8B"/>
    <w:rsid w:val="009B2718"/>
    <w:rsid w:val="009B3B3F"/>
    <w:rsid w:val="009B4EEE"/>
    <w:rsid w:val="009B595D"/>
    <w:rsid w:val="009C03C0"/>
    <w:rsid w:val="009C41A3"/>
    <w:rsid w:val="009C455E"/>
    <w:rsid w:val="009C478F"/>
    <w:rsid w:val="009C4E18"/>
    <w:rsid w:val="009C6F18"/>
    <w:rsid w:val="009C7E83"/>
    <w:rsid w:val="009D12CD"/>
    <w:rsid w:val="009D1BDA"/>
    <w:rsid w:val="009D25CC"/>
    <w:rsid w:val="009D287C"/>
    <w:rsid w:val="009D63AA"/>
    <w:rsid w:val="009D78A2"/>
    <w:rsid w:val="009E0978"/>
    <w:rsid w:val="009E0FA4"/>
    <w:rsid w:val="009E2345"/>
    <w:rsid w:val="009E30C3"/>
    <w:rsid w:val="009E569B"/>
    <w:rsid w:val="009E672D"/>
    <w:rsid w:val="009F00CA"/>
    <w:rsid w:val="009F1D25"/>
    <w:rsid w:val="009F2462"/>
    <w:rsid w:val="009F2F86"/>
    <w:rsid w:val="009F57A5"/>
    <w:rsid w:val="009F60DE"/>
    <w:rsid w:val="009F7329"/>
    <w:rsid w:val="009F7BE1"/>
    <w:rsid w:val="00A00921"/>
    <w:rsid w:val="00A04B89"/>
    <w:rsid w:val="00A04F57"/>
    <w:rsid w:val="00A06ECF"/>
    <w:rsid w:val="00A1248A"/>
    <w:rsid w:val="00A12803"/>
    <w:rsid w:val="00A12D1A"/>
    <w:rsid w:val="00A130CD"/>
    <w:rsid w:val="00A15673"/>
    <w:rsid w:val="00A163EB"/>
    <w:rsid w:val="00A16D33"/>
    <w:rsid w:val="00A16F25"/>
    <w:rsid w:val="00A21921"/>
    <w:rsid w:val="00A23EC6"/>
    <w:rsid w:val="00A27EF7"/>
    <w:rsid w:val="00A37B41"/>
    <w:rsid w:val="00A37C05"/>
    <w:rsid w:val="00A40739"/>
    <w:rsid w:val="00A40B43"/>
    <w:rsid w:val="00A4532A"/>
    <w:rsid w:val="00A47CC7"/>
    <w:rsid w:val="00A515F8"/>
    <w:rsid w:val="00A52321"/>
    <w:rsid w:val="00A55585"/>
    <w:rsid w:val="00A55A08"/>
    <w:rsid w:val="00A56070"/>
    <w:rsid w:val="00A57FB2"/>
    <w:rsid w:val="00A616A9"/>
    <w:rsid w:val="00A623A9"/>
    <w:rsid w:val="00A64538"/>
    <w:rsid w:val="00A66C41"/>
    <w:rsid w:val="00A67E9A"/>
    <w:rsid w:val="00A72EBB"/>
    <w:rsid w:val="00A743BC"/>
    <w:rsid w:val="00A74535"/>
    <w:rsid w:val="00A7636A"/>
    <w:rsid w:val="00A76FE1"/>
    <w:rsid w:val="00A77656"/>
    <w:rsid w:val="00A83BCD"/>
    <w:rsid w:val="00A85288"/>
    <w:rsid w:val="00A8554D"/>
    <w:rsid w:val="00A91ADE"/>
    <w:rsid w:val="00A91EBA"/>
    <w:rsid w:val="00A92C75"/>
    <w:rsid w:val="00A93E33"/>
    <w:rsid w:val="00A94BDF"/>
    <w:rsid w:val="00AA0BEA"/>
    <w:rsid w:val="00AA241B"/>
    <w:rsid w:val="00AA4B60"/>
    <w:rsid w:val="00AA50D0"/>
    <w:rsid w:val="00AA6B27"/>
    <w:rsid w:val="00AB06F5"/>
    <w:rsid w:val="00AB1532"/>
    <w:rsid w:val="00AB17FB"/>
    <w:rsid w:val="00AB56F3"/>
    <w:rsid w:val="00AB79C4"/>
    <w:rsid w:val="00AB7DC1"/>
    <w:rsid w:val="00AC0617"/>
    <w:rsid w:val="00AC228F"/>
    <w:rsid w:val="00AC4076"/>
    <w:rsid w:val="00AC7950"/>
    <w:rsid w:val="00AD00EE"/>
    <w:rsid w:val="00AD3E43"/>
    <w:rsid w:val="00AD7338"/>
    <w:rsid w:val="00AE42B7"/>
    <w:rsid w:val="00AE43DD"/>
    <w:rsid w:val="00AE761C"/>
    <w:rsid w:val="00AF1740"/>
    <w:rsid w:val="00AF27F5"/>
    <w:rsid w:val="00AF562B"/>
    <w:rsid w:val="00AF618C"/>
    <w:rsid w:val="00AF7464"/>
    <w:rsid w:val="00AF7475"/>
    <w:rsid w:val="00B00083"/>
    <w:rsid w:val="00B0048F"/>
    <w:rsid w:val="00B00E33"/>
    <w:rsid w:val="00B028D3"/>
    <w:rsid w:val="00B04A76"/>
    <w:rsid w:val="00B054ED"/>
    <w:rsid w:val="00B05A9F"/>
    <w:rsid w:val="00B05F7D"/>
    <w:rsid w:val="00B06206"/>
    <w:rsid w:val="00B111A8"/>
    <w:rsid w:val="00B14AB9"/>
    <w:rsid w:val="00B14F5E"/>
    <w:rsid w:val="00B14F88"/>
    <w:rsid w:val="00B15465"/>
    <w:rsid w:val="00B15BBB"/>
    <w:rsid w:val="00B17137"/>
    <w:rsid w:val="00B176F9"/>
    <w:rsid w:val="00B17CDF"/>
    <w:rsid w:val="00B22504"/>
    <w:rsid w:val="00B24C88"/>
    <w:rsid w:val="00B2558E"/>
    <w:rsid w:val="00B320F4"/>
    <w:rsid w:val="00B328F2"/>
    <w:rsid w:val="00B32E5E"/>
    <w:rsid w:val="00B34CA3"/>
    <w:rsid w:val="00B40129"/>
    <w:rsid w:val="00B40B25"/>
    <w:rsid w:val="00B40B28"/>
    <w:rsid w:val="00B4172C"/>
    <w:rsid w:val="00B41C56"/>
    <w:rsid w:val="00B421BC"/>
    <w:rsid w:val="00B51238"/>
    <w:rsid w:val="00B51671"/>
    <w:rsid w:val="00B5184F"/>
    <w:rsid w:val="00B51C99"/>
    <w:rsid w:val="00B53845"/>
    <w:rsid w:val="00B5566E"/>
    <w:rsid w:val="00B56270"/>
    <w:rsid w:val="00B61C62"/>
    <w:rsid w:val="00B6315C"/>
    <w:rsid w:val="00B63198"/>
    <w:rsid w:val="00B658B8"/>
    <w:rsid w:val="00B711DB"/>
    <w:rsid w:val="00B737D4"/>
    <w:rsid w:val="00B74606"/>
    <w:rsid w:val="00B870BC"/>
    <w:rsid w:val="00B87E66"/>
    <w:rsid w:val="00B90E6F"/>
    <w:rsid w:val="00B9101E"/>
    <w:rsid w:val="00B922F5"/>
    <w:rsid w:val="00B924FD"/>
    <w:rsid w:val="00B927D6"/>
    <w:rsid w:val="00B92BDD"/>
    <w:rsid w:val="00B93EA1"/>
    <w:rsid w:val="00B943D3"/>
    <w:rsid w:val="00B954D6"/>
    <w:rsid w:val="00B9579A"/>
    <w:rsid w:val="00B97EC6"/>
    <w:rsid w:val="00BA2117"/>
    <w:rsid w:val="00BA398C"/>
    <w:rsid w:val="00BA3B0C"/>
    <w:rsid w:val="00BA6BCB"/>
    <w:rsid w:val="00BA70FE"/>
    <w:rsid w:val="00BA756B"/>
    <w:rsid w:val="00BA7D64"/>
    <w:rsid w:val="00BB2715"/>
    <w:rsid w:val="00BB3089"/>
    <w:rsid w:val="00BB44EB"/>
    <w:rsid w:val="00BB60EA"/>
    <w:rsid w:val="00BC04CD"/>
    <w:rsid w:val="00BC5FF9"/>
    <w:rsid w:val="00BC6688"/>
    <w:rsid w:val="00BD31BB"/>
    <w:rsid w:val="00BD321C"/>
    <w:rsid w:val="00BD3769"/>
    <w:rsid w:val="00BD3E91"/>
    <w:rsid w:val="00BD4345"/>
    <w:rsid w:val="00BD49E6"/>
    <w:rsid w:val="00BD4AA9"/>
    <w:rsid w:val="00BD75A1"/>
    <w:rsid w:val="00BE210F"/>
    <w:rsid w:val="00BE2A32"/>
    <w:rsid w:val="00BE3033"/>
    <w:rsid w:val="00BF5B45"/>
    <w:rsid w:val="00BF5D8C"/>
    <w:rsid w:val="00BF611D"/>
    <w:rsid w:val="00C022DC"/>
    <w:rsid w:val="00C02BAC"/>
    <w:rsid w:val="00C044BD"/>
    <w:rsid w:val="00C0616D"/>
    <w:rsid w:val="00C07B45"/>
    <w:rsid w:val="00C10996"/>
    <w:rsid w:val="00C10AF0"/>
    <w:rsid w:val="00C10F55"/>
    <w:rsid w:val="00C1322F"/>
    <w:rsid w:val="00C13814"/>
    <w:rsid w:val="00C20F80"/>
    <w:rsid w:val="00C23A37"/>
    <w:rsid w:val="00C2480F"/>
    <w:rsid w:val="00C26B43"/>
    <w:rsid w:val="00C26CB9"/>
    <w:rsid w:val="00C30591"/>
    <w:rsid w:val="00C30C18"/>
    <w:rsid w:val="00C35C87"/>
    <w:rsid w:val="00C443B3"/>
    <w:rsid w:val="00C47DAB"/>
    <w:rsid w:val="00C51FE7"/>
    <w:rsid w:val="00C54789"/>
    <w:rsid w:val="00C54CF5"/>
    <w:rsid w:val="00C6081C"/>
    <w:rsid w:val="00C61375"/>
    <w:rsid w:val="00C64E61"/>
    <w:rsid w:val="00C7003D"/>
    <w:rsid w:val="00C750E7"/>
    <w:rsid w:val="00C765E7"/>
    <w:rsid w:val="00C76E14"/>
    <w:rsid w:val="00C7724A"/>
    <w:rsid w:val="00C8281D"/>
    <w:rsid w:val="00C82CE2"/>
    <w:rsid w:val="00C85A9F"/>
    <w:rsid w:val="00C85AA7"/>
    <w:rsid w:val="00C8742B"/>
    <w:rsid w:val="00C87B71"/>
    <w:rsid w:val="00C9129A"/>
    <w:rsid w:val="00C95E54"/>
    <w:rsid w:val="00C9674A"/>
    <w:rsid w:val="00C97221"/>
    <w:rsid w:val="00C9732D"/>
    <w:rsid w:val="00C97FBE"/>
    <w:rsid w:val="00CA01C9"/>
    <w:rsid w:val="00CA01FF"/>
    <w:rsid w:val="00CA0584"/>
    <w:rsid w:val="00CA1267"/>
    <w:rsid w:val="00CA415D"/>
    <w:rsid w:val="00CA681E"/>
    <w:rsid w:val="00CA6C3F"/>
    <w:rsid w:val="00CB011B"/>
    <w:rsid w:val="00CB1995"/>
    <w:rsid w:val="00CB23B0"/>
    <w:rsid w:val="00CB34F1"/>
    <w:rsid w:val="00CB4447"/>
    <w:rsid w:val="00CB7700"/>
    <w:rsid w:val="00CB77F2"/>
    <w:rsid w:val="00CC0363"/>
    <w:rsid w:val="00CC1B28"/>
    <w:rsid w:val="00CC2B20"/>
    <w:rsid w:val="00CC5A4C"/>
    <w:rsid w:val="00CC7774"/>
    <w:rsid w:val="00CD004F"/>
    <w:rsid w:val="00CD0661"/>
    <w:rsid w:val="00CD0898"/>
    <w:rsid w:val="00CD0DFE"/>
    <w:rsid w:val="00CD5EF6"/>
    <w:rsid w:val="00CE1685"/>
    <w:rsid w:val="00CE2815"/>
    <w:rsid w:val="00CE5053"/>
    <w:rsid w:val="00CE6629"/>
    <w:rsid w:val="00CE66C0"/>
    <w:rsid w:val="00CE7AB9"/>
    <w:rsid w:val="00CF26B9"/>
    <w:rsid w:val="00CF29C5"/>
    <w:rsid w:val="00CF4651"/>
    <w:rsid w:val="00CF4B86"/>
    <w:rsid w:val="00CF7BED"/>
    <w:rsid w:val="00D01BA9"/>
    <w:rsid w:val="00D01C0D"/>
    <w:rsid w:val="00D01EA1"/>
    <w:rsid w:val="00D03BCE"/>
    <w:rsid w:val="00D05C69"/>
    <w:rsid w:val="00D11A4A"/>
    <w:rsid w:val="00D1250F"/>
    <w:rsid w:val="00D151B6"/>
    <w:rsid w:val="00D155C0"/>
    <w:rsid w:val="00D207F7"/>
    <w:rsid w:val="00D22A98"/>
    <w:rsid w:val="00D25160"/>
    <w:rsid w:val="00D25539"/>
    <w:rsid w:val="00D305FF"/>
    <w:rsid w:val="00D30F25"/>
    <w:rsid w:val="00D328BA"/>
    <w:rsid w:val="00D35EE2"/>
    <w:rsid w:val="00D44249"/>
    <w:rsid w:val="00D468A3"/>
    <w:rsid w:val="00D52FBF"/>
    <w:rsid w:val="00D534A5"/>
    <w:rsid w:val="00D53B1B"/>
    <w:rsid w:val="00D53E0B"/>
    <w:rsid w:val="00D56C86"/>
    <w:rsid w:val="00D63503"/>
    <w:rsid w:val="00D641F8"/>
    <w:rsid w:val="00D647AD"/>
    <w:rsid w:val="00D67E75"/>
    <w:rsid w:val="00D700D7"/>
    <w:rsid w:val="00D708E0"/>
    <w:rsid w:val="00D73801"/>
    <w:rsid w:val="00D740EE"/>
    <w:rsid w:val="00D742A4"/>
    <w:rsid w:val="00D74C4C"/>
    <w:rsid w:val="00D757E5"/>
    <w:rsid w:val="00D77FBA"/>
    <w:rsid w:val="00D804F5"/>
    <w:rsid w:val="00D82901"/>
    <w:rsid w:val="00D82EC0"/>
    <w:rsid w:val="00D84D4F"/>
    <w:rsid w:val="00D85840"/>
    <w:rsid w:val="00D85954"/>
    <w:rsid w:val="00D85AF3"/>
    <w:rsid w:val="00D87488"/>
    <w:rsid w:val="00D9042C"/>
    <w:rsid w:val="00D90B65"/>
    <w:rsid w:val="00D90ED6"/>
    <w:rsid w:val="00D91B90"/>
    <w:rsid w:val="00D93730"/>
    <w:rsid w:val="00D941AE"/>
    <w:rsid w:val="00D96BA0"/>
    <w:rsid w:val="00D9793D"/>
    <w:rsid w:val="00DA0607"/>
    <w:rsid w:val="00DA42B6"/>
    <w:rsid w:val="00DA49F1"/>
    <w:rsid w:val="00DA5AC0"/>
    <w:rsid w:val="00DA61C6"/>
    <w:rsid w:val="00DA655A"/>
    <w:rsid w:val="00DB08FC"/>
    <w:rsid w:val="00DB5C1B"/>
    <w:rsid w:val="00DB748C"/>
    <w:rsid w:val="00DB7CD6"/>
    <w:rsid w:val="00DC03CC"/>
    <w:rsid w:val="00DC07EE"/>
    <w:rsid w:val="00DC0904"/>
    <w:rsid w:val="00DC0DBD"/>
    <w:rsid w:val="00DC36AA"/>
    <w:rsid w:val="00DC37D2"/>
    <w:rsid w:val="00DC67AF"/>
    <w:rsid w:val="00DD03EE"/>
    <w:rsid w:val="00DD0EB0"/>
    <w:rsid w:val="00DD3738"/>
    <w:rsid w:val="00DD7F92"/>
    <w:rsid w:val="00DE29F3"/>
    <w:rsid w:val="00DE42FB"/>
    <w:rsid w:val="00DE6B5A"/>
    <w:rsid w:val="00DE78E9"/>
    <w:rsid w:val="00DF1D0D"/>
    <w:rsid w:val="00DF46FD"/>
    <w:rsid w:val="00DF4E27"/>
    <w:rsid w:val="00DF509A"/>
    <w:rsid w:val="00DF5100"/>
    <w:rsid w:val="00DF51CA"/>
    <w:rsid w:val="00E0174D"/>
    <w:rsid w:val="00E038C4"/>
    <w:rsid w:val="00E03C9B"/>
    <w:rsid w:val="00E04C3D"/>
    <w:rsid w:val="00E112F3"/>
    <w:rsid w:val="00E12A99"/>
    <w:rsid w:val="00E156C1"/>
    <w:rsid w:val="00E15E8F"/>
    <w:rsid w:val="00E17999"/>
    <w:rsid w:val="00E20299"/>
    <w:rsid w:val="00E256F8"/>
    <w:rsid w:val="00E27B4C"/>
    <w:rsid w:val="00E316C8"/>
    <w:rsid w:val="00E33408"/>
    <w:rsid w:val="00E35872"/>
    <w:rsid w:val="00E35F3D"/>
    <w:rsid w:val="00E3652A"/>
    <w:rsid w:val="00E3703F"/>
    <w:rsid w:val="00E40E84"/>
    <w:rsid w:val="00E41A19"/>
    <w:rsid w:val="00E43349"/>
    <w:rsid w:val="00E435EF"/>
    <w:rsid w:val="00E45C2A"/>
    <w:rsid w:val="00E4675C"/>
    <w:rsid w:val="00E51D5E"/>
    <w:rsid w:val="00E5253E"/>
    <w:rsid w:val="00E5537A"/>
    <w:rsid w:val="00E61BD1"/>
    <w:rsid w:val="00E61C1E"/>
    <w:rsid w:val="00E624B0"/>
    <w:rsid w:val="00E62635"/>
    <w:rsid w:val="00E62D60"/>
    <w:rsid w:val="00E66543"/>
    <w:rsid w:val="00E66C2A"/>
    <w:rsid w:val="00E71E8E"/>
    <w:rsid w:val="00E76351"/>
    <w:rsid w:val="00E77B2C"/>
    <w:rsid w:val="00E80DBE"/>
    <w:rsid w:val="00E80DDA"/>
    <w:rsid w:val="00E80EF6"/>
    <w:rsid w:val="00E812C8"/>
    <w:rsid w:val="00E82395"/>
    <w:rsid w:val="00E8362C"/>
    <w:rsid w:val="00E85D18"/>
    <w:rsid w:val="00E86756"/>
    <w:rsid w:val="00E86E9B"/>
    <w:rsid w:val="00E8789E"/>
    <w:rsid w:val="00E904A1"/>
    <w:rsid w:val="00E94532"/>
    <w:rsid w:val="00E948A0"/>
    <w:rsid w:val="00E95790"/>
    <w:rsid w:val="00E95A0C"/>
    <w:rsid w:val="00E962D5"/>
    <w:rsid w:val="00E968C4"/>
    <w:rsid w:val="00E96A7B"/>
    <w:rsid w:val="00E9700D"/>
    <w:rsid w:val="00EA2ECA"/>
    <w:rsid w:val="00EA4564"/>
    <w:rsid w:val="00EB091A"/>
    <w:rsid w:val="00EB0A37"/>
    <w:rsid w:val="00EB26A5"/>
    <w:rsid w:val="00EB3A82"/>
    <w:rsid w:val="00EB69C1"/>
    <w:rsid w:val="00EB76B3"/>
    <w:rsid w:val="00EC00F7"/>
    <w:rsid w:val="00EC0428"/>
    <w:rsid w:val="00EC2525"/>
    <w:rsid w:val="00EC2A55"/>
    <w:rsid w:val="00EC2CE3"/>
    <w:rsid w:val="00EC3807"/>
    <w:rsid w:val="00EC39F2"/>
    <w:rsid w:val="00EC4731"/>
    <w:rsid w:val="00EC5175"/>
    <w:rsid w:val="00EC6B24"/>
    <w:rsid w:val="00ED31F2"/>
    <w:rsid w:val="00ED35EE"/>
    <w:rsid w:val="00ED4BCB"/>
    <w:rsid w:val="00ED4C68"/>
    <w:rsid w:val="00ED5A9D"/>
    <w:rsid w:val="00EE2541"/>
    <w:rsid w:val="00EE3430"/>
    <w:rsid w:val="00EE3725"/>
    <w:rsid w:val="00EE6107"/>
    <w:rsid w:val="00EE7BD5"/>
    <w:rsid w:val="00EE7F54"/>
    <w:rsid w:val="00EF039F"/>
    <w:rsid w:val="00EF174E"/>
    <w:rsid w:val="00EF1EBA"/>
    <w:rsid w:val="00EF2246"/>
    <w:rsid w:val="00EF27E9"/>
    <w:rsid w:val="00EF2C94"/>
    <w:rsid w:val="00EF3D5D"/>
    <w:rsid w:val="00EF3D65"/>
    <w:rsid w:val="00EF4679"/>
    <w:rsid w:val="00EF5132"/>
    <w:rsid w:val="00F01787"/>
    <w:rsid w:val="00F02474"/>
    <w:rsid w:val="00F02BB4"/>
    <w:rsid w:val="00F04417"/>
    <w:rsid w:val="00F07CB8"/>
    <w:rsid w:val="00F124FD"/>
    <w:rsid w:val="00F16433"/>
    <w:rsid w:val="00F1789F"/>
    <w:rsid w:val="00F235DF"/>
    <w:rsid w:val="00F26C73"/>
    <w:rsid w:val="00F326F2"/>
    <w:rsid w:val="00F331A8"/>
    <w:rsid w:val="00F33F03"/>
    <w:rsid w:val="00F352D7"/>
    <w:rsid w:val="00F36DD8"/>
    <w:rsid w:val="00F4148F"/>
    <w:rsid w:val="00F43EE9"/>
    <w:rsid w:val="00F47051"/>
    <w:rsid w:val="00F472D7"/>
    <w:rsid w:val="00F47512"/>
    <w:rsid w:val="00F52CA2"/>
    <w:rsid w:val="00F53C83"/>
    <w:rsid w:val="00F546C6"/>
    <w:rsid w:val="00F55115"/>
    <w:rsid w:val="00F562C9"/>
    <w:rsid w:val="00F60291"/>
    <w:rsid w:val="00F60CED"/>
    <w:rsid w:val="00F6622D"/>
    <w:rsid w:val="00F6719F"/>
    <w:rsid w:val="00F6773D"/>
    <w:rsid w:val="00F67B79"/>
    <w:rsid w:val="00F7136F"/>
    <w:rsid w:val="00F71561"/>
    <w:rsid w:val="00F71D2B"/>
    <w:rsid w:val="00F72651"/>
    <w:rsid w:val="00F72692"/>
    <w:rsid w:val="00F73634"/>
    <w:rsid w:val="00F736D8"/>
    <w:rsid w:val="00F75AB5"/>
    <w:rsid w:val="00F803D4"/>
    <w:rsid w:val="00F82B41"/>
    <w:rsid w:val="00F83FD0"/>
    <w:rsid w:val="00F84C98"/>
    <w:rsid w:val="00F84D55"/>
    <w:rsid w:val="00F8598A"/>
    <w:rsid w:val="00F90822"/>
    <w:rsid w:val="00F9258B"/>
    <w:rsid w:val="00F92858"/>
    <w:rsid w:val="00F95B88"/>
    <w:rsid w:val="00F972BD"/>
    <w:rsid w:val="00F97EE5"/>
    <w:rsid w:val="00FA066E"/>
    <w:rsid w:val="00FA1312"/>
    <w:rsid w:val="00FA1C4C"/>
    <w:rsid w:val="00FA2224"/>
    <w:rsid w:val="00FA6A3B"/>
    <w:rsid w:val="00FB08F4"/>
    <w:rsid w:val="00FB19E7"/>
    <w:rsid w:val="00FB319B"/>
    <w:rsid w:val="00FB689F"/>
    <w:rsid w:val="00FB69F2"/>
    <w:rsid w:val="00FB6B16"/>
    <w:rsid w:val="00FB6D4B"/>
    <w:rsid w:val="00FC2441"/>
    <w:rsid w:val="00FC2FEF"/>
    <w:rsid w:val="00FC3094"/>
    <w:rsid w:val="00FC4507"/>
    <w:rsid w:val="00FC789A"/>
    <w:rsid w:val="00FC7A10"/>
    <w:rsid w:val="00FC7AC9"/>
    <w:rsid w:val="00FD2697"/>
    <w:rsid w:val="00FD5FE8"/>
    <w:rsid w:val="00FE0065"/>
    <w:rsid w:val="00FE7585"/>
    <w:rsid w:val="00FF2DCE"/>
    <w:rsid w:val="00FF49BB"/>
    <w:rsid w:val="00FF7256"/>
    <w:rsid w:val="00FF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03CFF"/>
  <w15:docId w15:val="{4FE14D68-CB09-4254-8E49-D56E5F5D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700"/>
    <w:pPr>
      <w:suppressAutoHyphens/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kern w:val="1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13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B7700"/>
    <w:pPr>
      <w:spacing w:after="0" w:line="100" w:lineRule="atLeast"/>
    </w:pPr>
    <w:rPr>
      <w:rFonts w:ascii="Times New Roman" w:hAnsi="Times New Roman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B7700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CB7700"/>
    <w:pPr>
      <w:spacing w:after="0" w:line="100" w:lineRule="atLeast"/>
      <w:ind w:right="-108"/>
      <w:jc w:val="center"/>
    </w:pPr>
    <w:rPr>
      <w:rFonts w:ascii="Times New Roman" w:hAnsi="Times New Roman"/>
      <w:b/>
      <w:sz w:val="24"/>
    </w:rPr>
  </w:style>
  <w:style w:type="character" w:customStyle="1" w:styleId="TytuZnak">
    <w:name w:val="Tytuł Znak"/>
    <w:basedOn w:val="Domylnaczcionkaakapitu"/>
    <w:link w:val="Tytu"/>
    <w:rsid w:val="00CB7700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7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7700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CB7700"/>
  </w:style>
  <w:style w:type="paragraph" w:styleId="Akapitzlist">
    <w:name w:val="List Paragraph"/>
    <w:basedOn w:val="Normalny"/>
    <w:uiPriority w:val="34"/>
    <w:qFormat/>
    <w:rsid w:val="00CB7700"/>
    <w:pPr>
      <w:ind w:left="720"/>
      <w:contextualSpacing/>
    </w:pPr>
  </w:style>
  <w:style w:type="paragraph" w:customStyle="1" w:styleId="Default">
    <w:name w:val="Default"/>
    <w:rsid w:val="0003480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kern w:val="1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182DE1"/>
  </w:style>
  <w:style w:type="paragraph" w:styleId="Nagwek">
    <w:name w:val="header"/>
    <w:basedOn w:val="Normalny"/>
    <w:link w:val="NagwekZnak"/>
    <w:uiPriority w:val="99"/>
    <w:unhideWhenUsed/>
    <w:rsid w:val="004B0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A52"/>
    <w:rPr>
      <w:rFonts w:ascii="Calibri" w:eastAsia="Times New Roman" w:hAnsi="Calibri" w:cs="Times New Roman"/>
      <w:kern w:val="1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4B0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4B0A52"/>
    <w:rPr>
      <w:rFonts w:ascii="Calibri" w:eastAsia="Times New Roman" w:hAnsi="Calibri" w:cs="Times New Roman"/>
      <w:kern w:val="1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4D6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5EE2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5EE2"/>
    <w:rPr>
      <w:rFonts w:ascii="Calibri" w:eastAsia="Times New Roman" w:hAnsi="Calibri" w:cs="Times New Roman"/>
      <w:kern w:val="1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5EE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3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3E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3EB"/>
    <w:rPr>
      <w:rFonts w:ascii="Calibri" w:eastAsia="Times New Roman" w:hAnsi="Calibri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3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3EB"/>
    <w:rPr>
      <w:rFonts w:ascii="Calibri" w:eastAsia="Times New Roman" w:hAnsi="Calibri" w:cs="Times New Roman"/>
      <w:b/>
      <w:bCs/>
      <w:kern w:val="1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600A1"/>
    <w:pPr>
      <w:spacing w:after="0" w:line="240" w:lineRule="auto"/>
    </w:pPr>
    <w:rPr>
      <w:rFonts w:ascii="Calibri" w:eastAsia="Times New Roman" w:hAnsi="Calibri" w:cs="Times New Roman"/>
      <w:kern w:val="1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320F4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320F4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B138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B1386"/>
    <w:pPr>
      <w:suppressAutoHyphens w:val="0"/>
      <w:overflowPunct/>
      <w:autoSpaceDE/>
      <w:autoSpaceDN/>
      <w:adjustRightInd/>
      <w:textAlignment w:val="auto"/>
      <w:outlineLvl w:val="9"/>
    </w:pPr>
    <w:rPr>
      <w:ker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98B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98B"/>
    <w:rPr>
      <w:rFonts w:ascii="Calibri" w:eastAsia="Times New Roman" w:hAnsi="Calibri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98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4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ise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is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skargi@tis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ise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83B8E-8B14-45E4-94AA-489D9949B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3829</Words>
  <Characters>22974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Krzysztof Rykowski / TISE</cp:lastModifiedBy>
  <cp:revision>4</cp:revision>
  <cp:lastPrinted>2025-01-24T15:32:00Z</cp:lastPrinted>
  <dcterms:created xsi:type="dcterms:W3CDTF">2025-01-24T11:35:00Z</dcterms:created>
  <dcterms:modified xsi:type="dcterms:W3CDTF">2025-01-24T15:32:00Z</dcterms:modified>
</cp:coreProperties>
</file>